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2" w:rsidRDefault="00FB18B2" w:rsidP="00FB18B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B2" w:rsidRPr="00FB18B2" w:rsidRDefault="00FB18B2" w:rsidP="00FB18B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620200099/30779(3)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B18B2" w:rsidRPr="00FB18B2" w:rsidRDefault="00FB18B2" w:rsidP="00FB18B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620200099/30779(3)</w:t>
                      </w:r>
                    </w:p>
                  </w:txbxContent>
                </v:textbox>
              </v:rect>
            </w:pict>
          </mc:Fallback>
        </mc:AlternateContent>
      </w:r>
    </w:p>
    <w:p w:rsidR="00FB18B2" w:rsidRDefault="00FB18B2" w:rsidP="00FB18B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B18B2" w:rsidRPr="00FB18B2" w:rsidRDefault="00FB18B2" w:rsidP="00FB18B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B18B2" w:rsidRPr="00FB18B2" w:rsidRDefault="00FB18B2" w:rsidP="00FB18B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B18B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B18B2">
        <w:rPr>
          <w:rFonts w:ascii="Times New Roman" w:eastAsia="Calibri" w:hAnsi="Times New Roman" w:cs="Times New Roman"/>
          <w:sz w:val="36"/>
          <w:szCs w:val="36"/>
        </w:rPr>
        <w:br/>
      </w:r>
      <w:r w:rsidRPr="00FB18B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B18B2" w:rsidRPr="00FB18B2" w:rsidRDefault="00FB18B2" w:rsidP="00FB18B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B18B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B18B2">
        <w:rPr>
          <w:rFonts w:ascii="Times New Roman" w:eastAsia="Calibri" w:hAnsi="Times New Roman" w:cs="Times New Roman"/>
          <w:sz w:val="36"/>
          <w:szCs w:val="36"/>
        </w:rPr>
        <w:br/>
      </w:r>
      <w:r w:rsidRPr="00FB18B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21EFD" w:rsidRPr="00221EFD" w:rsidRDefault="00221EFD" w:rsidP="00221EFD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FD" w:rsidRPr="00221EFD" w:rsidRDefault="00221EFD" w:rsidP="00221EFD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FD" w:rsidRDefault="00531922" w:rsidP="0053192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29 апреля 2025 г. № 186</w:t>
      </w:r>
    </w:p>
    <w:p w:rsidR="00531922" w:rsidRPr="00221EFD" w:rsidRDefault="00531922" w:rsidP="0053192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221EFD" w:rsidRPr="00221EFD" w:rsidRDefault="00221EFD" w:rsidP="00221EFD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изменения в норматив</w:t>
      </w:r>
      <w:r w:rsidR="005C5E04"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штатной численности </w:t>
      </w:r>
      <w:proofErr w:type="gramStart"/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структурных</w:t>
      </w:r>
      <w:proofErr w:type="gramEnd"/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подразделений и </w:t>
      </w:r>
      <w:r w:rsidR="005C5E04"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соотношения </w:t>
      </w: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должностей государственной гражданской </w:t>
      </w: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службы Республики Тыва по категориям</w:t>
      </w:r>
    </w:p>
    <w:p w:rsidR="00221EFD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аппаратах органов </w:t>
      </w:r>
      <w:proofErr w:type="gramStart"/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исполнительной</w:t>
      </w:r>
      <w:proofErr w:type="gramEnd"/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0E3E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власти Республики Тыва</w:t>
      </w:r>
    </w:p>
    <w:p w:rsidR="003A0E3E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E3E" w:rsidRPr="00221EFD" w:rsidRDefault="003A0E3E" w:rsidP="00221EFD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E3E" w:rsidRPr="00221EFD" w:rsidRDefault="003A0E3E" w:rsidP="00221EFD">
      <w:pPr>
        <w:autoSpaceDE w:val="0"/>
        <w:autoSpaceDN w:val="0"/>
        <w:adjustRightInd w:val="0"/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221E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Республики Тыва от                31 декабря 2003 г. № 95 ВХ-</w:t>
      </w:r>
      <w:proofErr w:type="gramStart"/>
      <w:r w:rsidRPr="00221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</w:t>
      </w:r>
      <w:r w:rsidRPr="0022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 Республики Тыва </w:t>
      </w:r>
      <w:r w:rsidR="00221EFD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ПОСТАНОВЛЯЕТ</w:t>
      </w:r>
      <w:r w:rsidR="00221EFD" w:rsidRPr="0022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21EFD" w:rsidRPr="00221EFD" w:rsidRDefault="00221EFD" w:rsidP="00221EF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156" w:rsidRPr="00221EFD" w:rsidRDefault="003A0E3E" w:rsidP="00221EF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</w:t>
      </w:r>
      <w:r w:rsidRPr="00221EF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н</w:t>
      </w:r>
      <w:r w:rsidR="005C5E04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ормативы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штатной численности структ</w:t>
      </w:r>
      <w:r w:rsidR="005C5E04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урных подразделений и нормативы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соотношения должностей государственной гражданской службы Республики Тыва по категориям в аппаратах органов исполнительной власти Республики Тыва</w:t>
      </w:r>
      <w:r w:rsidR="005C5E04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Республики Тыва от 14 сентября 2012 г. № 492,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изменение, </w:t>
      </w:r>
      <w:r w:rsidR="005C5E04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дополнив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5E04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пунктом </w:t>
      </w:r>
      <w:r w:rsidR="00534B66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следу</w:t>
      </w:r>
      <w:r w:rsidR="00534B66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534B66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содержания:</w:t>
      </w:r>
    </w:p>
    <w:p w:rsidR="00534B66" w:rsidRPr="00221EFD" w:rsidRDefault="00534B66" w:rsidP="00221EF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«14. 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Вакантные должности в</w:t>
      </w:r>
      <w:r w:rsidR="00DA415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органах исполнительной власти Республики Тыва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, не з</w:t>
      </w:r>
      <w:r w:rsidR="006C7BF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амещаемые непрерывно в течение шести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и более, сокращ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и могут перераспределяться между иными </w:t>
      </w:r>
      <w:r w:rsidR="00DA415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исполнительной вл</w:t>
      </w:r>
      <w:r w:rsidR="00DA415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15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сти Республики Тыва</w:t>
      </w:r>
      <w:r w:rsidR="00DA4156"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6C7BF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Администрации Главы Ре</w:t>
      </w:r>
      <w:r w:rsidR="006C7BF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7BF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и Аппарата Правительства Республики Тыва</w:t>
      </w:r>
      <w:proofErr w:type="gramStart"/>
      <w:r w:rsidR="006C7BF6"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1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proofErr w:type="gramEnd"/>
    </w:p>
    <w:p w:rsidR="003A0E3E" w:rsidRPr="00221EFD" w:rsidRDefault="003A0E3E" w:rsidP="00221EF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«Официальном </w:t>
      </w:r>
      <w:proofErr w:type="gramStart"/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21EFD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3A0E3E" w:rsidRPr="00221EFD" w:rsidRDefault="003A0E3E" w:rsidP="00221EFD">
      <w:pPr>
        <w:autoSpaceDE w:val="0"/>
        <w:autoSpaceDN w:val="0"/>
        <w:adjustRightInd w:val="0"/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3A0E3E" w:rsidRPr="00221EFD" w:rsidRDefault="003A0E3E" w:rsidP="00021B8E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E3E" w:rsidRPr="00221EFD" w:rsidRDefault="003A0E3E" w:rsidP="00021B8E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E3E" w:rsidRPr="00221EFD" w:rsidRDefault="003A0E3E" w:rsidP="00021B8E">
      <w:pPr>
        <w:widowControl w:val="0"/>
        <w:autoSpaceDE w:val="0"/>
        <w:autoSpaceDN w:val="0"/>
        <w:spacing w:line="36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E3E" w:rsidRPr="00221EFD" w:rsidRDefault="003A0E3E" w:rsidP="00021B8E">
      <w:pPr>
        <w:pStyle w:val="ConsPlusNormal"/>
        <w:spacing w:line="360" w:lineRule="atLeast"/>
        <w:rPr>
          <w:color w:val="000000" w:themeColor="text1"/>
          <w:szCs w:val="28"/>
        </w:rPr>
      </w:pPr>
      <w:r w:rsidRPr="00221EFD">
        <w:rPr>
          <w:color w:val="000000" w:themeColor="text1"/>
          <w:szCs w:val="28"/>
        </w:rPr>
        <w:t xml:space="preserve">Глава Республики Тыва                                       </w:t>
      </w:r>
      <w:r w:rsidR="00021B8E">
        <w:rPr>
          <w:color w:val="000000" w:themeColor="text1"/>
          <w:szCs w:val="28"/>
        </w:rPr>
        <w:t xml:space="preserve">             </w:t>
      </w:r>
      <w:r w:rsidRPr="00221EFD">
        <w:rPr>
          <w:color w:val="000000" w:themeColor="text1"/>
          <w:szCs w:val="28"/>
        </w:rPr>
        <w:t xml:space="preserve">                         В. </w:t>
      </w:r>
      <w:proofErr w:type="spellStart"/>
      <w:r w:rsidRPr="00221EFD">
        <w:rPr>
          <w:color w:val="000000" w:themeColor="text1"/>
          <w:szCs w:val="28"/>
        </w:rPr>
        <w:t>Ховалыг</w:t>
      </w:r>
      <w:proofErr w:type="spellEnd"/>
    </w:p>
    <w:p w:rsidR="003A0E3E" w:rsidRPr="00221EFD" w:rsidRDefault="003A0E3E" w:rsidP="00221EFD">
      <w:pPr>
        <w:pStyle w:val="ConsPlusNormal"/>
        <w:spacing w:line="360" w:lineRule="atLeast"/>
        <w:ind w:firstLine="709"/>
        <w:jc w:val="both"/>
        <w:rPr>
          <w:color w:val="000000" w:themeColor="text1"/>
          <w:szCs w:val="28"/>
        </w:rPr>
      </w:pPr>
    </w:p>
    <w:sectPr w:rsidR="003A0E3E" w:rsidRPr="00221EFD" w:rsidSect="0002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93" w:rsidRDefault="00A13593" w:rsidP="00021B8E">
      <w:pPr>
        <w:spacing w:line="240" w:lineRule="auto"/>
      </w:pPr>
      <w:r>
        <w:separator/>
      </w:r>
    </w:p>
  </w:endnote>
  <w:endnote w:type="continuationSeparator" w:id="0">
    <w:p w:rsidR="00A13593" w:rsidRDefault="00A13593" w:rsidP="00021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93" w:rsidRDefault="00A13593" w:rsidP="00021B8E">
      <w:pPr>
        <w:spacing w:line="240" w:lineRule="auto"/>
      </w:pPr>
      <w:r>
        <w:separator/>
      </w:r>
    </w:p>
  </w:footnote>
  <w:footnote w:type="continuationSeparator" w:id="0">
    <w:p w:rsidR="00A13593" w:rsidRDefault="00A13593" w:rsidP="00021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21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21B8E" w:rsidRPr="00021B8E" w:rsidRDefault="00FB18B2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18B2" w:rsidRPr="00FB18B2" w:rsidRDefault="00FB18B2" w:rsidP="00FB18B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620200099/30779(3)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FB18B2" w:rsidRPr="00FB18B2" w:rsidRDefault="00FB18B2" w:rsidP="00FB18B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620200099/30779(3)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21B8E" w:rsidRPr="00021B8E">
          <w:rPr>
            <w:rFonts w:ascii="Times New Roman" w:hAnsi="Times New Roman" w:cs="Times New Roman"/>
            <w:sz w:val="24"/>
          </w:rPr>
          <w:fldChar w:fldCharType="begin"/>
        </w:r>
        <w:r w:rsidR="00021B8E" w:rsidRPr="00021B8E">
          <w:rPr>
            <w:rFonts w:ascii="Times New Roman" w:hAnsi="Times New Roman" w:cs="Times New Roman"/>
            <w:sz w:val="24"/>
          </w:rPr>
          <w:instrText>PAGE   \* MERGEFORMAT</w:instrText>
        </w:r>
        <w:r w:rsidR="00021B8E" w:rsidRPr="00021B8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21B8E" w:rsidRPr="00021B8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6b67709-908f-4ebe-8a13-713aab11c576"/>
  </w:docVars>
  <w:rsids>
    <w:rsidRoot w:val="00040AF0"/>
    <w:rsid w:val="00021B8E"/>
    <w:rsid w:val="00040AF0"/>
    <w:rsid w:val="00221EFD"/>
    <w:rsid w:val="00304171"/>
    <w:rsid w:val="003A0E3E"/>
    <w:rsid w:val="00531922"/>
    <w:rsid w:val="00534B66"/>
    <w:rsid w:val="005607CC"/>
    <w:rsid w:val="005C5E04"/>
    <w:rsid w:val="006C7BF6"/>
    <w:rsid w:val="00A13593"/>
    <w:rsid w:val="00C164FF"/>
    <w:rsid w:val="00D2304F"/>
    <w:rsid w:val="00D3426F"/>
    <w:rsid w:val="00DA4156"/>
    <w:rsid w:val="00E63B44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3E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34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B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8E"/>
  </w:style>
  <w:style w:type="paragraph" w:styleId="a8">
    <w:name w:val="footer"/>
    <w:basedOn w:val="a"/>
    <w:link w:val="a9"/>
    <w:uiPriority w:val="99"/>
    <w:unhideWhenUsed/>
    <w:rsid w:val="00021B8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3E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34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B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8E"/>
  </w:style>
  <w:style w:type="paragraph" w:styleId="a8">
    <w:name w:val="footer"/>
    <w:basedOn w:val="a"/>
    <w:link w:val="a9"/>
    <w:uiPriority w:val="99"/>
    <w:unhideWhenUsed/>
    <w:rsid w:val="00021B8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EB3C6DE0BA7638A53D46BDDF8392D1DDB8EA040472012EEE223F4EBDE0E24B79C926D97AC513EE7EE739A265BAC9913C2799D48D7E117399F2FU73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2025-04-29T08:40:00Z</cp:lastPrinted>
  <dcterms:created xsi:type="dcterms:W3CDTF">2025-04-29T08:41:00Z</dcterms:created>
  <dcterms:modified xsi:type="dcterms:W3CDTF">2025-04-29T08:41:00Z</dcterms:modified>
</cp:coreProperties>
</file>