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C7" w:rsidRDefault="005306C7" w:rsidP="005306C7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66F10" w:rsidRDefault="00466F10" w:rsidP="005306C7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66F10" w:rsidRDefault="00466F10" w:rsidP="005306C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306C7" w:rsidRPr="004C14FF" w:rsidRDefault="005306C7" w:rsidP="005306C7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5306C7" w:rsidRPr="0025472A" w:rsidRDefault="005306C7" w:rsidP="005306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07C20" w:rsidRPr="00D07C20" w:rsidRDefault="00D07C20" w:rsidP="00D07C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</w:p>
    <w:p w:rsidR="00D07C20" w:rsidRPr="00D07C20" w:rsidRDefault="005306C7" w:rsidP="005306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июня 2019 г. № 288</w:t>
      </w:r>
    </w:p>
    <w:p w:rsidR="00D07C20" w:rsidRPr="00D07C20" w:rsidRDefault="005306C7" w:rsidP="005306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D07C20" w:rsidRPr="00D07C20" w:rsidRDefault="00D07C20" w:rsidP="00D07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C20" w:rsidRPr="00D07C20" w:rsidRDefault="00D07C20" w:rsidP="00D07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C20">
        <w:rPr>
          <w:rFonts w:ascii="Times New Roman" w:hAnsi="Times New Roman" w:cs="Times New Roman"/>
          <w:b/>
          <w:sz w:val="28"/>
          <w:szCs w:val="28"/>
        </w:rPr>
        <w:t xml:space="preserve">О введении ограничений охоты </w:t>
      </w:r>
    </w:p>
    <w:p w:rsidR="00D07C20" w:rsidRPr="00D07C20" w:rsidRDefault="00D07C20" w:rsidP="00D07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C20">
        <w:rPr>
          <w:rFonts w:ascii="Times New Roman" w:hAnsi="Times New Roman" w:cs="Times New Roman"/>
          <w:b/>
          <w:sz w:val="28"/>
          <w:szCs w:val="28"/>
        </w:rPr>
        <w:t xml:space="preserve">на территории общедоступных охотничьих угодий </w:t>
      </w:r>
    </w:p>
    <w:p w:rsidR="00D07C20" w:rsidRPr="00D07C20" w:rsidRDefault="00D07C20" w:rsidP="00D07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C2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D07C20">
        <w:rPr>
          <w:rFonts w:ascii="Times New Roman" w:hAnsi="Times New Roman" w:cs="Times New Roman"/>
          <w:b/>
          <w:sz w:val="28"/>
          <w:szCs w:val="28"/>
        </w:rPr>
        <w:t>Тандинском</w:t>
      </w:r>
      <w:proofErr w:type="spellEnd"/>
      <w:r w:rsidRPr="00D07C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7C20">
        <w:rPr>
          <w:rFonts w:ascii="Times New Roman" w:hAnsi="Times New Roman" w:cs="Times New Roman"/>
          <w:b/>
          <w:sz w:val="28"/>
          <w:szCs w:val="28"/>
        </w:rPr>
        <w:t>кожууне</w:t>
      </w:r>
      <w:proofErr w:type="spellEnd"/>
      <w:r w:rsidRPr="00D07C20">
        <w:rPr>
          <w:rFonts w:ascii="Times New Roman" w:hAnsi="Times New Roman" w:cs="Times New Roman"/>
          <w:b/>
          <w:sz w:val="28"/>
          <w:szCs w:val="28"/>
        </w:rPr>
        <w:t xml:space="preserve"> Республики Тыва</w:t>
      </w:r>
    </w:p>
    <w:p w:rsidR="00D07C20" w:rsidRDefault="00D07C20" w:rsidP="00D07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C20" w:rsidRPr="00D07C20" w:rsidRDefault="00D07C20" w:rsidP="00D07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C20" w:rsidRDefault="00D07C20" w:rsidP="00D07C20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7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6" w:history="1">
        <w:r w:rsidRPr="00D07C2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 1</w:t>
        </w:r>
      </w:hyperlink>
      <w:r w:rsidRPr="00D07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7" w:history="1">
        <w:r w:rsidRPr="00D07C2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 части 1 статьи 22</w:t>
        </w:r>
      </w:hyperlink>
      <w:r w:rsidRPr="00D07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D07C2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2 части 4 статьи 33</w:t>
        </w:r>
      </w:hyperlink>
      <w:r w:rsidRPr="00D07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24 июля 2009 г. № 209-ФЗ «Об охоте и о сохранении охо</w:t>
      </w:r>
      <w:r w:rsidRPr="00D07C2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07C20">
        <w:rPr>
          <w:rFonts w:ascii="Times New Roman" w:hAnsi="Times New Roman" w:cs="Times New Roman"/>
          <w:color w:val="000000" w:themeColor="text1"/>
          <w:sz w:val="28"/>
          <w:szCs w:val="28"/>
        </w:rPr>
        <w:t>ничьих ресурсов и о внесении изменений в отдельные законодательные акты Ро</w:t>
      </w:r>
      <w:r w:rsidRPr="00D07C2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07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сийской Федерации», </w:t>
      </w:r>
      <w:hyperlink r:id="rId9" w:history="1">
        <w:r w:rsidRPr="00D07C2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 статьи 5</w:t>
        </w:r>
      </w:hyperlink>
      <w:r w:rsidRPr="00D07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Республики Тыва от 9 июля 2012 г. № 1488 ВХ-1 «Об охоте и о сохранении охотничьих</w:t>
      </w:r>
      <w:proofErr w:type="gramEnd"/>
      <w:r w:rsidRPr="00D07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ресурсов на территории Ре</w:t>
      </w:r>
      <w:r w:rsidRPr="00D07C2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07C20">
        <w:rPr>
          <w:rFonts w:ascii="Times New Roman" w:hAnsi="Times New Roman" w:cs="Times New Roman"/>
          <w:color w:val="000000" w:themeColor="text1"/>
          <w:sz w:val="28"/>
          <w:szCs w:val="28"/>
        </w:rPr>
        <w:t>публики Тыва», Правительство Республики Тыва ПОСТАНОВЛЯЕТ:</w:t>
      </w:r>
    </w:p>
    <w:p w:rsidR="00D07C20" w:rsidRPr="00D07C20" w:rsidRDefault="00D07C20" w:rsidP="00D07C20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7C20" w:rsidRPr="00D07C20" w:rsidRDefault="00D07C20" w:rsidP="00D07C20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0"/>
      <w:r w:rsidRPr="00D07C20">
        <w:rPr>
          <w:rFonts w:ascii="Times New Roman" w:hAnsi="Times New Roman" w:cs="Times New Roman"/>
          <w:color w:val="000000" w:themeColor="text1"/>
          <w:sz w:val="28"/>
          <w:szCs w:val="28"/>
        </w:rPr>
        <w:t>1. Установить</w:t>
      </w:r>
      <w:r w:rsidR="00E712A7" w:rsidRPr="00E71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12A7" w:rsidRPr="00D07C20">
        <w:rPr>
          <w:rFonts w:ascii="Times New Roman" w:hAnsi="Times New Roman" w:cs="Times New Roman"/>
          <w:color w:val="000000" w:themeColor="text1"/>
          <w:sz w:val="28"/>
          <w:szCs w:val="28"/>
        </w:rPr>
        <w:t>с 1 августа 2019 г</w:t>
      </w:r>
      <w:r w:rsidR="00E712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712A7" w:rsidRPr="00D07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31 июля 2022 г.</w:t>
      </w:r>
      <w:r w:rsidRPr="00D07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запрет любительской, спортивной и промысловой охоты </w:t>
      </w:r>
      <w:bookmarkEnd w:id="0"/>
      <w:r w:rsidRPr="00D07C20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всех видов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7C20">
        <w:rPr>
          <w:rFonts w:ascii="Times New Roman" w:hAnsi="Times New Roman" w:cs="Times New Roman"/>
          <w:color w:val="000000" w:themeColor="text1"/>
          <w:sz w:val="28"/>
          <w:szCs w:val="28"/>
        </w:rPr>
        <w:t>охотничьих ресурсов на территории общедоступных охотничьих угодий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7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D07C20">
        <w:rPr>
          <w:rFonts w:ascii="Times New Roman" w:hAnsi="Times New Roman" w:cs="Times New Roman"/>
          <w:color w:val="000000" w:themeColor="text1"/>
          <w:sz w:val="28"/>
          <w:szCs w:val="28"/>
        </w:rPr>
        <w:t>Тандинском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12A7">
        <w:rPr>
          <w:rFonts w:ascii="Times New Roman" w:hAnsi="Times New Roman" w:cs="Times New Roman"/>
          <w:color w:val="000000" w:themeColor="text1"/>
          <w:sz w:val="28"/>
          <w:szCs w:val="28"/>
        </w:rPr>
        <w:t>кожууне</w:t>
      </w:r>
      <w:proofErr w:type="spellEnd"/>
      <w:r w:rsidR="00E71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Тыва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12A7">
        <w:rPr>
          <w:rFonts w:ascii="Times New Roman" w:hAnsi="Times New Roman" w:cs="Times New Roman"/>
          <w:color w:val="000000" w:themeColor="text1"/>
          <w:sz w:val="28"/>
          <w:szCs w:val="28"/>
        </w:rPr>
        <w:t>сроком на 3 (три) года.</w:t>
      </w:r>
    </w:p>
    <w:p w:rsidR="00D07C20" w:rsidRPr="00D07C20" w:rsidRDefault="00D07C20" w:rsidP="00D07C20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20"/>
      <w:r w:rsidRPr="00D07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bookmarkEnd w:id="1"/>
      <w:r w:rsidRPr="00D07C20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постановление на «Официальном интернет-портале правовой информации» (</w:t>
      </w:r>
      <w:proofErr w:type="spellStart"/>
      <w:r w:rsidRPr="00D07C20">
        <w:rPr>
          <w:rFonts w:ascii="Times New Roman" w:hAnsi="Times New Roman" w:cs="Times New Roman"/>
          <w:color w:val="000000" w:themeColor="text1"/>
          <w:sz w:val="28"/>
          <w:szCs w:val="28"/>
        </w:rPr>
        <w:t>www.pravo.gov.ru</w:t>
      </w:r>
      <w:proofErr w:type="spellEnd"/>
      <w:r w:rsidRPr="00D07C20">
        <w:rPr>
          <w:rFonts w:ascii="Times New Roman" w:hAnsi="Times New Roman" w:cs="Times New Roman"/>
          <w:color w:val="000000" w:themeColor="text1"/>
          <w:sz w:val="28"/>
          <w:szCs w:val="28"/>
        </w:rPr>
        <w:t>) и официальном сайте Республ</w:t>
      </w:r>
      <w:r w:rsidRPr="00D07C2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07C20">
        <w:rPr>
          <w:rFonts w:ascii="Times New Roman" w:hAnsi="Times New Roman" w:cs="Times New Roman"/>
          <w:color w:val="000000" w:themeColor="text1"/>
          <w:sz w:val="28"/>
          <w:szCs w:val="28"/>
        </w:rPr>
        <w:t>ки Тыва в информационно-телекоммуникационной сети «Интернет».</w:t>
      </w:r>
    </w:p>
    <w:p w:rsidR="00D07C20" w:rsidRDefault="00D07C20" w:rsidP="00D0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C20" w:rsidRDefault="00D07C20" w:rsidP="00D0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C20" w:rsidRDefault="00D07C20" w:rsidP="00D0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73B" w:rsidRDefault="0010373B" w:rsidP="00D0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D07C20" w:rsidRPr="00582B24" w:rsidRDefault="0010373B" w:rsidP="00D0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</w:t>
      </w:r>
      <w:r w:rsidR="00D07C20" w:rsidRPr="00582B24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D07C20" w:rsidRPr="00D07C20">
        <w:rPr>
          <w:rFonts w:ascii="Times New Roman" w:hAnsi="Times New Roman" w:cs="Times New Roman"/>
          <w:sz w:val="28"/>
          <w:szCs w:val="28"/>
        </w:rPr>
        <w:t xml:space="preserve"> </w:t>
      </w:r>
      <w:r w:rsidR="00D07C2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07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7C20" w:rsidRPr="00582B24">
        <w:rPr>
          <w:rFonts w:ascii="Times New Roman" w:hAnsi="Times New Roman" w:cs="Times New Roman"/>
          <w:sz w:val="28"/>
          <w:szCs w:val="28"/>
        </w:rPr>
        <w:t>.</w:t>
      </w:r>
      <w:r w:rsidR="00D07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sectPr w:rsidR="00D07C20" w:rsidRPr="00582B24" w:rsidSect="00D07C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00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852" w:rsidRDefault="00151852" w:rsidP="003407E6">
      <w:pPr>
        <w:spacing w:after="0" w:line="240" w:lineRule="auto"/>
      </w:pPr>
      <w:r>
        <w:separator/>
      </w:r>
    </w:p>
  </w:endnote>
  <w:endnote w:type="continuationSeparator" w:id="0">
    <w:p w:rsidR="00151852" w:rsidRDefault="00151852" w:rsidP="0034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E6" w:rsidRDefault="003407E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E6" w:rsidRDefault="003407E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E6" w:rsidRDefault="003407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852" w:rsidRDefault="00151852" w:rsidP="003407E6">
      <w:pPr>
        <w:spacing w:after="0" w:line="240" w:lineRule="auto"/>
      </w:pPr>
      <w:r>
        <w:separator/>
      </w:r>
    </w:p>
  </w:footnote>
  <w:footnote w:type="continuationSeparator" w:id="0">
    <w:p w:rsidR="00151852" w:rsidRDefault="00151852" w:rsidP="00340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E6" w:rsidRDefault="003407E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E6" w:rsidRDefault="003407E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E6" w:rsidRDefault="003407E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226ccb4-0e46-4622-8e05-1ddfb63247b7"/>
  </w:docVars>
  <w:rsids>
    <w:rsidRoot w:val="00D07C20"/>
    <w:rsid w:val="0010373B"/>
    <w:rsid w:val="00151852"/>
    <w:rsid w:val="00180BE5"/>
    <w:rsid w:val="002C48E6"/>
    <w:rsid w:val="003407E6"/>
    <w:rsid w:val="00466F10"/>
    <w:rsid w:val="005306C7"/>
    <w:rsid w:val="009E2DCE"/>
    <w:rsid w:val="00D07C20"/>
    <w:rsid w:val="00D40FB8"/>
    <w:rsid w:val="00DE0B14"/>
    <w:rsid w:val="00E712A7"/>
    <w:rsid w:val="00E73E73"/>
    <w:rsid w:val="00ED211C"/>
    <w:rsid w:val="00EE4966"/>
    <w:rsid w:val="00F63A58"/>
    <w:rsid w:val="00FE4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C2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40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07E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40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07E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6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8564.3342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garantF1://12068564.2212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68564.2211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28616027.4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dcterms:created xsi:type="dcterms:W3CDTF">2019-06-06T03:07:00Z</dcterms:created>
  <dcterms:modified xsi:type="dcterms:W3CDTF">2019-06-06T03:08:00Z</dcterms:modified>
</cp:coreProperties>
</file>