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5B4" w:rsidRDefault="005F75B4" w:rsidP="005F75B4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3B1A32" w:rsidRDefault="003B1A32" w:rsidP="005F75B4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3B1A32" w:rsidRDefault="003B1A32" w:rsidP="005F75B4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5F75B4" w:rsidRPr="0025472A" w:rsidRDefault="005F75B4" w:rsidP="005F75B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5F75B4" w:rsidRPr="004C14FF" w:rsidRDefault="005F75B4" w:rsidP="005F75B4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4B0ACA" w:rsidRDefault="004B0ACA" w:rsidP="004B0ACA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4B0ACA" w:rsidRDefault="005762C2" w:rsidP="005762C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13 июля 2021 г. № 342</w:t>
      </w:r>
    </w:p>
    <w:p w:rsidR="005762C2" w:rsidRDefault="005762C2" w:rsidP="005762C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:rsidR="004B0ACA" w:rsidRDefault="004B0ACA" w:rsidP="004B0ACA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4B0ACA" w:rsidRDefault="006B2B6B" w:rsidP="004B0A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0ACA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CD7DFA" w:rsidRPr="004B0ACA">
        <w:rPr>
          <w:rFonts w:ascii="Times New Roman" w:hAnsi="Times New Roman" w:cs="Times New Roman"/>
          <w:b/>
          <w:sz w:val="28"/>
          <w:szCs w:val="28"/>
        </w:rPr>
        <w:t xml:space="preserve">внесении изменений в </w:t>
      </w:r>
      <w:r w:rsidR="00E26969" w:rsidRPr="004B0ACA">
        <w:rPr>
          <w:rFonts w:ascii="Times New Roman" w:hAnsi="Times New Roman" w:cs="Times New Roman"/>
          <w:b/>
          <w:sz w:val="28"/>
          <w:szCs w:val="28"/>
        </w:rPr>
        <w:t xml:space="preserve">Порядок расчета </w:t>
      </w:r>
    </w:p>
    <w:p w:rsidR="004B0ACA" w:rsidRDefault="00E26969" w:rsidP="004B0A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0ACA">
        <w:rPr>
          <w:rFonts w:ascii="Times New Roman" w:hAnsi="Times New Roman" w:cs="Times New Roman"/>
          <w:b/>
          <w:sz w:val="28"/>
          <w:szCs w:val="28"/>
        </w:rPr>
        <w:t xml:space="preserve">и установления цен на твердое топливо, </w:t>
      </w:r>
    </w:p>
    <w:p w:rsidR="006B2B6B" w:rsidRPr="004B0ACA" w:rsidRDefault="00E26969" w:rsidP="004B0A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0ACA">
        <w:rPr>
          <w:rFonts w:ascii="Times New Roman" w:hAnsi="Times New Roman" w:cs="Times New Roman"/>
          <w:b/>
          <w:sz w:val="28"/>
          <w:szCs w:val="28"/>
        </w:rPr>
        <w:t>реализуемое потребителям</w:t>
      </w:r>
      <w:r w:rsidR="00CD7DFA" w:rsidRPr="004B0ACA">
        <w:rPr>
          <w:rFonts w:ascii="Times New Roman" w:hAnsi="Times New Roman" w:cs="Times New Roman"/>
          <w:b/>
          <w:sz w:val="28"/>
          <w:szCs w:val="28"/>
        </w:rPr>
        <w:t xml:space="preserve"> Республики Тыва </w:t>
      </w:r>
    </w:p>
    <w:p w:rsidR="006B2B6B" w:rsidRPr="00CD7DFA" w:rsidRDefault="006B2B6B" w:rsidP="004B0A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7C34" w:rsidRDefault="00CD7C34" w:rsidP="004B0A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7C34" w:rsidRDefault="00CD7C34" w:rsidP="004B0ACA">
      <w:pPr>
        <w:tabs>
          <w:tab w:val="left" w:pos="0"/>
        </w:tabs>
        <w:spacing w:after="0" w:line="360" w:lineRule="atLeas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соответствии со статьей 15 Конституционного закона Республики Тыва от 31 декабря 2003 г. № 95 ВХ-I «О Правительстве Республики Тыва» Правительство Республики Тыва ПОСТАНОВЛЯЕТ:</w:t>
      </w:r>
    </w:p>
    <w:p w:rsidR="004B0ACA" w:rsidRDefault="004B0ACA" w:rsidP="004B0ACA">
      <w:pPr>
        <w:tabs>
          <w:tab w:val="left" w:pos="0"/>
        </w:tabs>
        <w:spacing w:after="0" w:line="360" w:lineRule="atLeas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260C80" w:rsidRDefault="00260C80" w:rsidP="004B0ACA">
      <w:pPr>
        <w:tabs>
          <w:tab w:val="left" w:pos="0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</w:t>
      </w:r>
      <w:r w:rsidRPr="00260C80">
        <w:rPr>
          <w:rFonts w:ascii="Times New Roman" w:hAnsi="Times New Roman" w:cs="Times New Roman"/>
          <w:sz w:val="28"/>
          <w:szCs w:val="28"/>
        </w:rPr>
        <w:t xml:space="preserve">в </w:t>
      </w:r>
      <w:hyperlink r:id="rId7" w:history="1">
        <w:r w:rsidRPr="00260C80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расчета и установления цен на твердое топливо, реализуемое потребителям Республики Тыва, утвержденный постановлением Правительства Республики Тыва от 19 сентября 2019 г. № 463, следующие изменения:</w:t>
      </w:r>
    </w:p>
    <w:p w:rsidR="007F4FD0" w:rsidRDefault="003F33FA" w:rsidP="004B0ACA">
      <w:pPr>
        <w:tabs>
          <w:tab w:val="left" w:pos="0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1.1) </w:t>
      </w:r>
      <w:r w:rsidR="00B8187B" w:rsidRPr="00B8187B">
        <w:rPr>
          <w:rFonts w:ascii="Times New Roman" w:hAnsi="Times New Roman" w:cs="Times New Roman"/>
          <w:sz w:val="28"/>
          <w:szCs w:val="28"/>
        </w:rPr>
        <w:t>пункт 1.2 дополнить</w:t>
      </w:r>
      <w:r w:rsidR="007F4FD0">
        <w:rPr>
          <w:rFonts w:ascii="Times New Roman" w:hAnsi="Times New Roman" w:cs="Times New Roman"/>
          <w:sz w:val="28"/>
          <w:szCs w:val="28"/>
        </w:rPr>
        <w:t>:</w:t>
      </w:r>
    </w:p>
    <w:p w:rsidR="007F4FD0" w:rsidRDefault="007F4FD0" w:rsidP="004B0ACA">
      <w:pPr>
        <w:tabs>
          <w:tab w:val="left" w:pos="0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B8187B">
        <w:rPr>
          <w:rFonts w:ascii="Times New Roman" w:hAnsi="Times New Roman" w:cs="Times New Roman"/>
          <w:sz w:val="28"/>
          <w:szCs w:val="28"/>
        </w:rPr>
        <w:t xml:space="preserve">абзацем </w:t>
      </w:r>
      <w:r>
        <w:rPr>
          <w:rFonts w:ascii="Times New Roman" w:hAnsi="Times New Roman" w:cs="Times New Roman"/>
          <w:sz w:val="28"/>
          <w:szCs w:val="28"/>
        </w:rPr>
        <w:t xml:space="preserve">одиннадцатым </w:t>
      </w:r>
      <w:r w:rsidRPr="00B8187B">
        <w:rPr>
          <w:rFonts w:ascii="Times New Roman" w:hAnsi="Times New Roman" w:cs="Times New Roman"/>
          <w:sz w:val="28"/>
          <w:szCs w:val="28"/>
        </w:rPr>
        <w:t>следующего содержания: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4FD0" w:rsidRDefault="007F4FD0" w:rsidP="004B0ACA">
      <w:pPr>
        <w:tabs>
          <w:tab w:val="left" w:pos="0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462">
        <w:rPr>
          <w:rFonts w:ascii="Times New Roman" w:hAnsi="Times New Roman" w:cs="Times New Roman"/>
          <w:sz w:val="28"/>
          <w:szCs w:val="28"/>
        </w:rPr>
        <w:t xml:space="preserve">«необоснованные расходы – документально не </w:t>
      </w:r>
      <w:r w:rsidR="00B55C99" w:rsidRPr="00837462">
        <w:rPr>
          <w:rFonts w:ascii="Times New Roman" w:hAnsi="Times New Roman" w:cs="Times New Roman"/>
          <w:sz w:val="28"/>
          <w:szCs w:val="28"/>
        </w:rPr>
        <w:t>подтвержд</w:t>
      </w:r>
      <w:r w:rsidR="004B0ACA">
        <w:rPr>
          <w:rFonts w:ascii="Times New Roman" w:hAnsi="Times New Roman" w:cs="Times New Roman"/>
          <w:sz w:val="28"/>
          <w:szCs w:val="28"/>
        </w:rPr>
        <w:t>е</w:t>
      </w:r>
      <w:r w:rsidR="00B55C99" w:rsidRPr="00837462">
        <w:rPr>
          <w:rFonts w:ascii="Times New Roman" w:hAnsi="Times New Roman" w:cs="Times New Roman"/>
          <w:sz w:val="28"/>
          <w:szCs w:val="28"/>
        </w:rPr>
        <w:t>нные расходы, а также расходы, не относящиеся к деятельности по</w:t>
      </w:r>
      <w:r w:rsidR="00837462">
        <w:rPr>
          <w:rFonts w:ascii="Times New Roman" w:hAnsi="Times New Roman" w:cs="Times New Roman"/>
          <w:sz w:val="28"/>
          <w:szCs w:val="28"/>
        </w:rPr>
        <w:t xml:space="preserve"> производству и</w:t>
      </w:r>
      <w:r w:rsidR="00B55C99" w:rsidRPr="00837462">
        <w:rPr>
          <w:rFonts w:ascii="Times New Roman" w:hAnsi="Times New Roman" w:cs="Times New Roman"/>
          <w:sz w:val="28"/>
          <w:szCs w:val="28"/>
        </w:rPr>
        <w:t xml:space="preserve"> реализации твер</w:t>
      </w:r>
      <w:r w:rsidR="004B0ACA">
        <w:rPr>
          <w:rFonts w:ascii="Times New Roman" w:hAnsi="Times New Roman" w:cs="Times New Roman"/>
          <w:sz w:val="28"/>
          <w:szCs w:val="28"/>
        </w:rPr>
        <w:t>дого топлива</w:t>
      </w:r>
      <w:r w:rsidRPr="00837462">
        <w:rPr>
          <w:rFonts w:ascii="Times New Roman" w:hAnsi="Times New Roman" w:cs="Times New Roman"/>
          <w:sz w:val="28"/>
          <w:szCs w:val="28"/>
        </w:rPr>
        <w:t>»;</w:t>
      </w:r>
    </w:p>
    <w:p w:rsidR="00B8187B" w:rsidRDefault="007F4FD0" w:rsidP="004B0ACA">
      <w:pPr>
        <w:tabs>
          <w:tab w:val="left" w:pos="0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B8187B" w:rsidRPr="00B8187B">
        <w:rPr>
          <w:rFonts w:ascii="Times New Roman" w:hAnsi="Times New Roman" w:cs="Times New Roman"/>
          <w:sz w:val="28"/>
          <w:szCs w:val="28"/>
        </w:rPr>
        <w:t xml:space="preserve">абзацем </w:t>
      </w:r>
      <w:r>
        <w:rPr>
          <w:rFonts w:ascii="Times New Roman" w:hAnsi="Times New Roman" w:cs="Times New Roman"/>
          <w:sz w:val="28"/>
          <w:szCs w:val="28"/>
        </w:rPr>
        <w:t xml:space="preserve">двенадцатым </w:t>
      </w:r>
      <w:r w:rsidR="00B8187B" w:rsidRPr="00B8187B">
        <w:rPr>
          <w:rFonts w:ascii="Times New Roman" w:hAnsi="Times New Roman" w:cs="Times New Roman"/>
          <w:sz w:val="28"/>
          <w:szCs w:val="28"/>
        </w:rPr>
        <w:t>следующего содержания:</w:t>
      </w:r>
      <w:r w:rsidR="00B818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187B" w:rsidRDefault="00B8187B" w:rsidP="004B0ACA">
      <w:pPr>
        <w:tabs>
          <w:tab w:val="left" w:pos="0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462">
        <w:rPr>
          <w:rFonts w:ascii="Times New Roman" w:hAnsi="Times New Roman" w:cs="Times New Roman"/>
          <w:sz w:val="28"/>
          <w:szCs w:val="28"/>
        </w:rPr>
        <w:t>«</w:t>
      </w:r>
      <w:r w:rsidR="00103C1E" w:rsidRPr="00837462">
        <w:rPr>
          <w:rFonts w:ascii="Times New Roman" w:hAnsi="Times New Roman" w:cs="Times New Roman"/>
          <w:sz w:val="28"/>
          <w:szCs w:val="28"/>
        </w:rPr>
        <w:t xml:space="preserve">Значения иных понятий, используемых в Порядке, соответствуют </w:t>
      </w:r>
      <w:r w:rsidR="007F4FD0" w:rsidRPr="00837462">
        <w:rPr>
          <w:rFonts w:ascii="Times New Roman" w:hAnsi="Times New Roman" w:cs="Times New Roman"/>
          <w:sz w:val="28"/>
          <w:szCs w:val="28"/>
        </w:rPr>
        <w:t>понятиям,</w:t>
      </w:r>
      <w:r w:rsidR="00103C1E" w:rsidRPr="00837462">
        <w:rPr>
          <w:rFonts w:ascii="Times New Roman" w:hAnsi="Times New Roman" w:cs="Times New Roman"/>
          <w:sz w:val="28"/>
          <w:szCs w:val="28"/>
        </w:rPr>
        <w:t xml:space="preserve"> принятым в законо</w:t>
      </w:r>
      <w:r w:rsidR="004B0ACA">
        <w:rPr>
          <w:rFonts w:ascii="Times New Roman" w:hAnsi="Times New Roman" w:cs="Times New Roman"/>
          <w:sz w:val="28"/>
          <w:szCs w:val="28"/>
        </w:rPr>
        <w:t>дательстве Российской Федерации</w:t>
      </w:r>
      <w:r w:rsidR="00103C1E" w:rsidRPr="00837462">
        <w:rPr>
          <w:rFonts w:ascii="Times New Roman" w:hAnsi="Times New Roman" w:cs="Times New Roman"/>
          <w:sz w:val="28"/>
          <w:szCs w:val="28"/>
        </w:rPr>
        <w:t>»</w:t>
      </w:r>
      <w:r w:rsidR="007F4FD0" w:rsidRPr="00837462">
        <w:rPr>
          <w:rFonts w:ascii="Times New Roman" w:hAnsi="Times New Roman" w:cs="Times New Roman"/>
          <w:sz w:val="28"/>
          <w:szCs w:val="28"/>
        </w:rPr>
        <w:t>;</w:t>
      </w:r>
    </w:p>
    <w:p w:rsidR="00CC1849" w:rsidRDefault="00B8187B" w:rsidP="004B0ACA">
      <w:pPr>
        <w:tabs>
          <w:tab w:val="left" w:pos="0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1.2) </w:t>
      </w:r>
      <w:r w:rsidR="006E33E6" w:rsidRPr="00AC662D">
        <w:rPr>
          <w:rFonts w:ascii="Times New Roman" w:hAnsi="Times New Roman" w:cs="Times New Roman"/>
          <w:sz w:val="28"/>
          <w:szCs w:val="28"/>
        </w:rPr>
        <w:t xml:space="preserve">пункт 2.6 </w:t>
      </w:r>
      <w:r w:rsidR="00CC0B41" w:rsidRPr="00AC662D">
        <w:rPr>
          <w:rFonts w:ascii="Times New Roman" w:hAnsi="Times New Roman" w:cs="Times New Roman"/>
          <w:sz w:val="28"/>
          <w:szCs w:val="28"/>
        </w:rPr>
        <w:t>изложить</w:t>
      </w:r>
      <w:r w:rsidR="00CC0B41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:rsidR="00EB1CB5" w:rsidRDefault="00CC1849" w:rsidP="004B0ACA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B1CB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с настоящим Порядком </w:t>
      </w:r>
      <w:r w:rsidR="00EB1CB5">
        <w:rPr>
          <w:rFonts w:ascii="Times New Roman" w:hAnsi="Times New Roman" w:cs="Times New Roman"/>
          <w:sz w:val="28"/>
          <w:szCs w:val="28"/>
        </w:rPr>
        <w:t xml:space="preserve">регулирующий орган определяет </w:t>
      </w:r>
      <w:r>
        <w:rPr>
          <w:rFonts w:ascii="Times New Roman" w:hAnsi="Times New Roman" w:cs="Times New Roman"/>
          <w:sz w:val="28"/>
          <w:szCs w:val="28"/>
        </w:rPr>
        <w:t>величину</w:t>
      </w:r>
      <w:r w:rsidR="0043259C">
        <w:rPr>
          <w:rFonts w:ascii="Times New Roman" w:hAnsi="Times New Roman" w:cs="Times New Roman"/>
          <w:sz w:val="28"/>
          <w:szCs w:val="28"/>
        </w:rPr>
        <w:t xml:space="preserve"> необходимой валовой выручки на </w:t>
      </w:r>
      <w:r>
        <w:rPr>
          <w:rFonts w:ascii="Times New Roman" w:hAnsi="Times New Roman" w:cs="Times New Roman"/>
          <w:sz w:val="28"/>
          <w:szCs w:val="28"/>
        </w:rPr>
        <w:t>период регулирования исходя из экономически обоснованных затрат.</w:t>
      </w:r>
    </w:p>
    <w:p w:rsidR="00961858" w:rsidRPr="00961858" w:rsidRDefault="00961858" w:rsidP="004B0ACA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858">
        <w:rPr>
          <w:rFonts w:ascii="Times New Roman" w:hAnsi="Times New Roman" w:cs="Times New Roman"/>
          <w:sz w:val="28"/>
          <w:szCs w:val="28"/>
        </w:rPr>
        <w:lastRenderedPageBreak/>
        <w:t xml:space="preserve">Определение состава расходов, включаемых в необходимую валовую выручку, и оценка их экономической обоснованности производятся в соответствии с законодательством Российской Федерации и нормативными правовыми актами, регулирующими отношения в сфере бухгалтерского учета, а также в соответствии с настоящим Порядком. Расходы, включаемые в необходимую валовую выручку, формируются </w:t>
      </w:r>
      <w:r w:rsidRPr="00DA6C27">
        <w:rPr>
          <w:rFonts w:ascii="Times New Roman" w:hAnsi="Times New Roman" w:cs="Times New Roman"/>
          <w:sz w:val="28"/>
          <w:szCs w:val="28"/>
        </w:rPr>
        <w:t>в том числе и</w:t>
      </w:r>
      <w:r w:rsidRPr="00961858">
        <w:rPr>
          <w:rFonts w:ascii="Times New Roman" w:hAnsi="Times New Roman" w:cs="Times New Roman"/>
          <w:sz w:val="28"/>
          <w:szCs w:val="28"/>
        </w:rPr>
        <w:t xml:space="preserve"> с учетом выполнения инвест</w:t>
      </w:r>
      <w:r w:rsidR="0043259C">
        <w:rPr>
          <w:rFonts w:ascii="Times New Roman" w:hAnsi="Times New Roman" w:cs="Times New Roman"/>
          <w:sz w:val="28"/>
          <w:szCs w:val="28"/>
        </w:rPr>
        <w:t>иционной программы хозяйствующего</w:t>
      </w:r>
      <w:r w:rsidRPr="00961858">
        <w:rPr>
          <w:rFonts w:ascii="Times New Roman" w:hAnsi="Times New Roman" w:cs="Times New Roman"/>
          <w:sz w:val="28"/>
          <w:szCs w:val="28"/>
        </w:rPr>
        <w:t xml:space="preserve"> субъект</w:t>
      </w:r>
      <w:r w:rsidR="0043259C">
        <w:rPr>
          <w:rFonts w:ascii="Times New Roman" w:hAnsi="Times New Roman" w:cs="Times New Roman"/>
          <w:sz w:val="28"/>
          <w:szCs w:val="28"/>
        </w:rPr>
        <w:t>а</w:t>
      </w:r>
      <w:r w:rsidRPr="00961858">
        <w:rPr>
          <w:rFonts w:ascii="Times New Roman" w:hAnsi="Times New Roman" w:cs="Times New Roman"/>
          <w:sz w:val="28"/>
          <w:szCs w:val="28"/>
        </w:rPr>
        <w:t>.</w:t>
      </w:r>
    </w:p>
    <w:p w:rsidR="00CD7E09" w:rsidRPr="00DA6C27" w:rsidRDefault="00961858" w:rsidP="004B0ACA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858">
        <w:rPr>
          <w:rFonts w:ascii="Times New Roman" w:hAnsi="Times New Roman" w:cs="Times New Roman"/>
          <w:sz w:val="28"/>
          <w:szCs w:val="28"/>
        </w:rPr>
        <w:t xml:space="preserve">В случае если по итогам базового периода регулирования выявлены </w:t>
      </w:r>
      <w:r w:rsidRPr="00103C1E">
        <w:rPr>
          <w:rFonts w:ascii="Times New Roman" w:hAnsi="Times New Roman" w:cs="Times New Roman"/>
          <w:sz w:val="28"/>
          <w:szCs w:val="28"/>
        </w:rPr>
        <w:t>необоснованные расходы</w:t>
      </w:r>
      <w:r w:rsidRPr="00961858">
        <w:rPr>
          <w:rFonts w:ascii="Times New Roman" w:hAnsi="Times New Roman" w:cs="Times New Roman"/>
          <w:sz w:val="28"/>
          <w:szCs w:val="28"/>
        </w:rPr>
        <w:t xml:space="preserve">, </w:t>
      </w:r>
      <w:r w:rsidR="00F532F8" w:rsidRPr="00510A5A">
        <w:rPr>
          <w:rFonts w:ascii="Times New Roman" w:hAnsi="Times New Roman" w:cs="Times New Roman"/>
          <w:sz w:val="28"/>
          <w:szCs w:val="28"/>
        </w:rPr>
        <w:t xml:space="preserve">произведенные </w:t>
      </w:r>
      <w:r w:rsidR="00F532F8">
        <w:rPr>
          <w:rFonts w:ascii="Times New Roman" w:hAnsi="Times New Roman" w:cs="Times New Roman"/>
          <w:sz w:val="28"/>
          <w:szCs w:val="28"/>
        </w:rPr>
        <w:t xml:space="preserve">хозяйствующим субъектом </w:t>
      </w:r>
      <w:r w:rsidR="00F532F8" w:rsidRPr="00510A5A">
        <w:rPr>
          <w:rFonts w:ascii="Times New Roman" w:hAnsi="Times New Roman" w:cs="Times New Roman"/>
          <w:sz w:val="28"/>
          <w:szCs w:val="28"/>
        </w:rPr>
        <w:t xml:space="preserve">в течение базового </w:t>
      </w:r>
      <w:r w:rsidR="00F532F8">
        <w:rPr>
          <w:rFonts w:ascii="Times New Roman" w:hAnsi="Times New Roman" w:cs="Times New Roman"/>
          <w:sz w:val="28"/>
          <w:szCs w:val="28"/>
        </w:rPr>
        <w:t xml:space="preserve">периода, </w:t>
      </w:r>
      <w:r>
        <w:rPr>
          <w:rFonts w:ascii="Times New Roman" w:hAnsi="Times New Roman" w:cs="Times New Roman"/>
          <w:sz w:val="28"/>
          <w:szCs w:val="28"/>
        </w:rPr>
        <w:t xml:space="preserve">регулирующий </w:t>
      </w:r>
      <w:r w:rsidRPr="00961858">
        <w:rPr>
          <w:rFonts w:ascii="Times New Roman" w:hAnsi="Times New Roman" w:cs="Times New Roman"/>
          <w:sz w:val="28"/>
          <w:szCs w:val="28"/>
        </w:rPr>
        <w:t>орган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7E09">
        <w:rPr>
          <w:rFonts w:ascii="Times New Roman" w:hAnsi="Times New Roman" w:cs="Times New Roman"/>
          <w:sz w:val="28"/>
          <w:szCs w:val="28"/>
        </w:rPr>
        <w:t xml:space="preserve">исключает из необходимой валовой выручки </w:t>
      </w:r>
      <w:r w:rsidR="00DA6C27">
        <w:rPr>
          <w:rFonts w:ascii="Times New Roman" w:hAnsi="Times New Roman" w:cs="Times New Roman"/>
          <w:sz w:val="28"/>
          <w:szCs w:val="28"/>
        </w:rPr>
        <w:t xml:space="preserve">регулирующего </w:t>
      </w:r>
      <w:r w:rsidR="00CD7E09" w:rsidRPr="00DA6C27">
        <w:rPr>
          <w:rFonts w:ascii="Times New Roman" w:hAnsi="Times New Roman" w:cs="Times New Roman"/>
          <w:sz w:val="28"/>
          <w:szCs w:val="28"/>
        </w:rPr>
        <w:t>период</w:t>
      </w:r>
      <w:r w:rsidR="00DA6C27" w:rsidRPr="00DA6C27">
        <w:rPr>
          <w:rFonts w:ascii="Times New Roman" w:hAnsi="Times New Roman" w:cs="Times New Roman"/>
          <w:sz w:val="28"/>
          <w:szCs w:val="28"/>
        </w:rPr>
        <w:t>а</w:t>
      </w:r>
      <w:r w:rsidR="00654F39" w:rsidRPr="00DA6C27">
        <w:rPr>
          <w:rFonts w:ascii="Times New Roman" w:hAnsi="Times New Roman" w:cs="Times New Roman"/>
          <w:sz w:val="28"/>
          <w:szCs w:val="28"/>
        </w:rPr>
        <w:t xml:space="preserve"> </w:t>
      </w:r>
      <w:r w:rsidR="00F532F8" w:rsidRPr="00DA6C27">
        <w:rPr>
          <w:rFonts w:ascii="Times New Roman" w:hAnsi="Times New Roman" w:cs="Times New Roman"/>
          <w:sz w:val="28"/>
          <w:szCs w:val="28"/>
        </w:rPr>
        <w:t>необоснованные расходы</w:t>
      </w:r>
      <w:r w:rsidR="00654F39" w:rsidRPr="00DA6C27">
        <w:rPr>
          <w:rFonts w:ascii="Times New Roman" w:hAnsi="Times New Roman" w:cs="Times New Roman"/>
          <w:sz w:val="28"/>
          <w:szCs w:val="28"/>
        </w:rPr>
        <w:t xml:space="preserve">, выявленные на основании анализа представленных бухгалтерской и статистической отчетности (в том числе первичных документов бухгалтерского учета, раскрывающих порядок ведения раздельного учета доходов и расходов по регулируемым и нерегулируемым видам деятельности), а также договоров, актов выполненных работ и платежных документов, подтверждающих факт </w:t>
      </w:r>
      <w:proofErr w:type="spellStart"/>
      <w:r w:rsidR="00654F39" w:rsidRPr="00DA6C27">
        <w:rPr>
          <w:rFonts w:ascii="Times New Roman" w:hAnsi="Times New Roman" w:cs="Times New Roman"/>
          <w:sz w:val="28"/>
          <w:szCs w:val="28"/>
        </w:rPr>
        <w:t>понесения</w:t>
      </w:r>
      <w:proofErr w:type="spellEnd"/>
      <w:r w:rsidR="00654F39" w:rsidRPr="00DA6C27">
        <w:rPr>
          <w:rFonts w:ascii="Times New Roman" w:hAnsi="Times New Roman" w:cs="Times New Roman"/>
          <w:sz w:val="28"/>
          <w:szCs w:val="28"/>
        </w:rPr>
        <w:t xml:space="preserve"> расходов по этим договорам</w:t>
      </w:r>
      <w:r w:rsidR="00CD7E09" w:rsidRPr="00DA6C27">
        <w:rPr>
          <w:rFonts w:ascii="Times New Roman" w:hAnsi="Times New Roman" w:cs="Times New Roman"/>
          <w:sz w:val="28"/>
          <w:szCs w:val="28"/>
        </w:rPr>
        <w:t>.</w:t>
      </w:r>
    </w:p>
    <w:p w:rsidR="00286132" w:rsidRDefault="00286132" w:rsidP="004B0ACA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C27">
        <w:rPr>
          <w:rFonts w:ascii="Times New Roman" w:hAnsi="Times New Roman" w:cs="Times New Roman"/>
          <w:sz w:val="28"/>
          <w:szCs w:val="28"/>
        </w:rPr>
        <w:t xml:space="preserve">В случае если на момент установления цен на твердое топливо на период регулирования производственные объекты, ввод </w:t>
      </w:r>
      <w:r w:rsidR="00080514" w:rsidRPr="00080514">
        <w:rPr>
          <w:rFonts w:ascii="Times New Roman" w:hAnsi="Times New Roman" w:cs="Times New Roman"/>
          <w:sz w:val="28"/>
          <w:szCs w:val="28"/>
        </w:rPr>
        <w:t xml:space="preserve">в эксплуатацию </w:t>
      </w:r>
      <w:r w:rsidRPr="00DA6C27">
        <w:rPr>
          <w:rFonts w:ascii="Times New Roman" w:hAnsi="Times New Roman" w:cs="Times New Roman"/>
          <w:sz w:val="28"/>
          <w:szCs w:val="28"/>
        </w:rPr>
        <w:t>которых</w:t>
      </w:r>
      <w:r w:rsidRPr="00286132">
        <w:rPr>
          <w:rFonts w:ascii="Times New Roman" w:hAnsi="Times New Roman" w:cs="Times New Roman"/>
          <w:sz w:val="28"/>
          <w:szCs w:val="28"/>
        </w:rPr>
        <w:t xml:space="preserve"> был предусмотрен в предыдущий расчетный период регулирования в соответствии с утвержденной в установленном порядке инвестиционной программой</w:t>
      </w:r>
      <w:r w:rsidR="00A3698E">
        <w:rPr>
          <w:rFonts w:ascii="Times New Roman" w:hAnsi="Times New Roman" w:cs="Times New Roman"/>
          <w:sz w:val="28"/>
          <w:szCs w:val="28"/>
        </w:rPr>
        <w:t xml:space="preserve"> хозяйствующего субъекта</w:t>
      </w:r>
      <w:r w:rsidRPr="00286132">
        <w:rPr>
          <w:rFonts w:ascii="Times New Roman" w:hAnsi="Times New Roman" w:cs="Times New Roman"/>
          <w:sz w:val="28"/>
          <w:szCs w:val="28"/>
        </w:rPr>
        <w:t>, не были введены в эксплуатацию</w:t>
      </w:r>
      <w:r w:rsidR="00080514">
        <w:rPr>
          <w:rFonts w:ascii="Times New Roman" w:hAnsi="Times New Roman" w:cs="Times New Roman"/>
          <w:sz w:val="28"/>
          <w:szCs w:val="28"/>
        </w:rPr>
        <w:t>,</w:t>
      </w:r>
      <w:r w:rsidRPr="00286132">
        <w:rPr>
          <w:rFonts w:ascii="Times New Roman" w:hAnsi="Times New Roman" w:cs="Times New Roman"/>
          <w:sz w:val="28"/>
          <w:szCs w:val="28"/>
        </w:rPr>
        <w:t xml:space="preserve"> и при этом </w:t>
      </w:r>
      <w:r w:rsidR="00A3698E">
        <w:rPr>
          <w:rFonts w:ascii="Times New Roman" w:hAnsi="Times New Roman" w:cs="Times New Roman"/>
          <w:sz w:val="28"/>
          <w:szCs w:val="28"/>
        </w:rPr>
        <w:t xml:space="preserve">хозяйствующий субъект </w:t>
      </w:r>
      <w:r w:rsidRPr="00286132">
        <w:rPr>
          <w:rFonts w:ascii="Times New Roman" w:hAnsi="Times New Roman" w:cs="Times New Roman"/>
          <w:sz w:val="28"/>
          <w:szCs w:val="28"/>
        </w:rPr>
        <w:t xml:space="preserve">не осуществляет их фактическое использование, </w:t>
      </w:r>
      <w:r w:rsidR="00080514">
        <w:rPr>
          <w:rFonts w:ascii="Times New Roman" w:hAnsi="Times New Roman" w:cs="Times New Roman"/>
          <w:sz w:val="28"/>
          <w:szCs w:val="28"/>
        </w:rPr>
        <w:t xml:space="preserve">из необходимой валовой выручки </w:t>
      </w:r>
      <w:r w:rsidRPr="00286132">
        <w:rPr>
          <w:rFonts w:ascii="Times New Roman" w:hAnsi="Times New Roman" w:cs="Times New Roman"/>
          <w:sz w:val="28"/>
          <w:szCs w:val="28"/>
        </w:rPr>
        <w:t>на период регулирования, исключаются расходы, связанные с созданием (реконструкцией, модернизацией) таких объектов, в части, финансируемой за счет выручки от реализации товаров (услуг)</w:t>
      </w:r>
      <w:r w:rsidR="00A3698E">
        <w:rPr>
          <w:rFonts w:ascii="Times New Roman" w:hAnsi="Times New Roman" w:cs="Times New Roman"/>
          <w:sz w:val="28"/>
          <w:szCs w:val="28"/>
        </w:rPr>
        <w:t xml:space="preserve"> по регулируемым ценам</w:t>
      </w:r>
      <w:r w:rsidR="00CD7E09">
        <w:rPr>
          <w:rFonts w:ascii="Times New Roman" w:hAnsi="Times New Roman" w:cs="Times New Roman"/>
          <w:sz w:val="28"/>
          <w:szCs w:val="28"/>
        </w:rPr>
        <w:t xml:space="preserve"> (тарифам)</w:t>
      </w:r>
      <w:r w:rsidRPr="0028613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86132" w:rsidRPr="00286132" w:rsidRDefault="00286132" w:rsidP="004B0ACA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132">
        <w:rPr>
          <w:rFonts w:ascii="Times New Roman" w:hAnsi="Times New Roman" w:cs="Times New Roman"/>
          <w:sz w:val="28"/>
          <w:szCs w:val="28"/>
        </w:rPr>
        <w:t xml:space="preserve">При пересмотре утвержденной в установленном порядке инвестиционной программы необходимая валовая выручка </w:t>
      </w:r>
      <w:r w:rsidR="00A3698E">
        <w:rPr>
          <w:rFonts w:ascii="Times New Roman" w:hAnsi="Times New Roman" w:cs="Times New Roman"/>
          <w:sz w:val="28"/>
          <w:szCs w:val="28"/>
        </w:rPr>
        <w:t xml:space="preserve">хозяйствующего </w:t>
      </w:r>
      <w:r w:rsidR="00A3698E" w:rsidRPr="00DA6C27">
        <w:rPr>
          <w:rFonts w:ascii="Times New Roman" w:hAnsi="Times New Roman" w:cs="Times New Roman"/>
          <w:sz w:val="28"/>
          <w:szCs w:val="28"/>
        </w:rPr>
        <w:t xml:space="preserve">субъекта </w:t>
      </w:r>
      <w:r w:rsidRPr="00DA6C27">
        <w:rPr>
          <w:rFonts w:ascii="Times New Roman" w:hAnsi="Times New Roman" w:cs="Times New Roman"/>
          <w:sz w:val="28"/>
          <w:szCs w:val="28"/>
        </w:rPr>
        <w:t>на очередной расчетный период регулирования корректируется с учетом изменения объемов финансирования</w:t>
      </w:r>
      <w:r w:rsidRPr="00286132">
        <w:rPr>
          <w:rFonts w:ascii="Times New Roman" w:hAnsi="Times New Roman" w:cs="Times New Roman"/>
          <w:sz w:val="28"/>
          <w:szCs w:val="28"/>
        </w:rPr>
        <w:t xml:space="preserve"> инвестиционной программы.</w:t>
      </w:r>
    </w:p>
    <w:p w:rsidR="00961858" w:rsidRDefault="00A3698E" w:rsidP="004B0ACA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Регулирующий о</w:t>
      </w:r>
      <w:r w:rsidR="00286132" w:rsidRPr="00286132">
        <w:rPr>
          <w:rFonts w:ascii="Times New Roman" w:hAnsi="Times New Roman" w:cs="Times New Roman"/>
          <w:sz w:val="28"/>
          <w:szCs w:val="28"/>
        </w:rPr>
        <w:t xml:space="preserve">рган отказывает </w:t>
      </w:r>
      <w:r>
        <w:rPr>
          <w:rFonts w:ascii="Times New Roman" w:hAnsi="Times New Roman" w:cs="Times New Roman"/>
          <w:sz w:val="28"/>
          <w:szCs w:val="28"/>
        </w:rPr>
        <w:t>во включении в цену на твердое топливо</w:t>
      </w:r>
      <w:r w:rsidR="00286132" w:rsidRPr="00286132">
        <w:rPr>
          <w:rFonts w:ascii="Times New Roman" w:hAnsi="Times New Roman" w:cs="Times New Roman"/>
          <w:sz w:val="28"/>
          <w:szCs w:val="28"/>
        </w:rPr>
        <w:t xml:space="preserve"> отдельных расходов</w:t>
      </w:r>
      <w:r w:rsidR="00DA6C27">
        <w:rPr>
          <w:rFonts w:ascii="Times New Roman" w:hAnsi="Times New Roman" w:cs="Times New Roman"/>
          <w:sz w:val="28"/>
          <w:szCs w:val="28"/>
        </w:rPr>
        <w:t>,</w:t>
      </w:r>
      <w:r w:rsidRPr="00A3698E">
        <w:rPr>
          <w:rFonts w:ascii="Times New Roman" w:hAnsi="Times New Roman" w:cs="Times New Roman"/>
          <w:sz w:val="28"/>
          <w:szCs w:val="28"/>
        </w:rPr>
        <w:t xml:space="preserve"> </w:t>
      </w:r>
      <w:r w:rsidR="00DA6C27">
        <w:rPr>
          <w:rFonts w:ascii="Times New Roman" w:hAnsi="Times New Roman" w:cs="Times New Roman"/>
          <w:sz w:val="28"/>
          <w:szCs w:val="28"/>
        </w:rPr>
        <w:t>предложенных хозяйствующим</w:t>
      </w:r>
      <w:r>
        <w:rPr>
          <w:rFonts w:ascii="Times New Roman" w:hAnsi="Times New Roman" w:cs="Times New Roman"/>
          <w:sz w:val="28"/>
          <w:szCs w:val="28"/>
        </w:rPr>
        <w:t xml:space="preserve"> субъект</w:t>
      </w:r>
      <w:r w:rsidR="00DA6C27">
        <w:rPr>
          <w:rFonts w:ascii="Times New Roman" w:hAnsi="Times New Roman" w:cs="Times New Roman"/>
          <w:sz w:val="28"/>
          <w:szCs w:val="28"/>
        </w:rPr>
        <w:t>ом</w:t>
      </w:r>
      <w:r w:rsidR="003D5157">
        <w:rPr>
          <w:rFonts w:ascii="Times New Roman" w:hAnsi="Times New Roman" w:cs="Times New Roman"/>
          <w:sz w:val="28"/>
          <w:szCs w:val="28"/>
        </w:rPr>
        <w:t xml:space="preserve">, </w:t>
      </w:r>
      <w:r w:rsidR="00DA6C27"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286132" w:rsidRPr="00286132">
        <w:rPr>
          <w:rFonts w:ascii="Times New Roman" w:hAnsi="Times New Roman" w:cs="Times New Roman"/>
          <w:sz w:val="28"/>
          <w:szCs w:val="28"/>
        </w:rPr>
        <w:t xml:space="preserve">в случае экономической необоснованности таких расходов в соответствии </w:t>
      </w:r>
      <w:r w:rsidR="00286132">
        <w:rPr>
          <w:rFonts w:ascii="Times New Roman" w:hAnsi="Times New Roman" w:cs="Times New Roman"/>
          <w:sz w:val="28"/>
          <w:szCs w:val="28"/>
        </w:rPr>
        <w:t>с настоящим Порядком</w:t>
      </w:r>
      <w:r w:rsidR="00286132" w:rsidRPr="00286132">
        <w:rPr>
          <w:rFonts w:ascii="Times New Roman" w:hAnsi="Times New Roman" w:cs="Times New Roman"/>
          <w:sz w:val="28"/>
          <w:szCs w:val="28"/>
        </w:rPr>
        <w:t>.</w:t>
      </w:r>
    </w:p>
    <w:p w:rsidR="00EB1CB5" w:rsidRDefault="00EB1CB5" w:rsidP="004B0ACA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Цены на твердое топливо рассчитываются с учетом технологии выполняемых работ с использованием алгоритма прямого отнесения фактических расходов на себестоимость единицы твердого топлива.</w:t>
      </w:r>
    </w:p>
    <w:p w:rsidR="000B3F23" w:rsidRDefault="008605DB" w:rsidP="004B0ACA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расчете цен </w:t>
      </w:r>
      <w:r w:rsidR="003D5157">
        <w:rPr>
          <w:rFonts w:ascii="Times New Roman" w:hAnsi="Times New Roman" w:cs="Times New Roman"/>
          <w:sz w:val="28"/>
          <w:szCs w:val="28"/>
        </w:rPr>
        <w:t xml:space="preserve">на твердое топливо </w:t>
      </w:r>
      <w:r>
        <w:rPr>
          <w:rFonts w:ascii="Times New Roman" w:hAnsi="Times New Roman" w:cs="Times New Roman"/>
          <w:sz w:val="28"/>
          <w:szCs w:val="28"/>
        </w:rPr>
        <w:t>для хозяйствующих субъектов</w:t>
      </w:r>
      <w:r w:rsidR="00EB1CB5">
        <w:rPr>
          <w:rFonts w:ascii="Times New Roman" w:hAnsi="Times New Roman" w:cs="Times New Roman"/>
          <w:sz w:val="28"/>
          <w:szCs w:val="28"/>
        </w:rPr>
        <w:t xml:space="preserve">, ранее не осуществлявших деятельность в данной сфере и не имеющих фактических данных по расходам, расчет осуществляется на основании планируемых показателей их деятельности. Планируемые показатели деятельности для таких организаций принимаются с </w:t>
      </w:r>
      <w:r w:rsidR="00EB1CB5">
        <w:rPr>
          <w:rFonts w:ascii="Times New Roman" w:hAnsi="Times New Roman" w:cs="Times New Roman"/>
          <w:sz w:val="28"/>
          <w:szCs w:val="28"/>
        </w:rPr>
        <w:lastRenderedPageBreak/>
        <w:t>учетом сравнительного анализа с расходами организаций, осуществляющих аналогичную деятельность.</w:t>
      </w:r>
      <w:r w:rsidR="00C30E52">
        <w:rPr>
          <w:rFonts w:ascii="Times New Roman" w:hAnsi="Times New Roman" w:cs="Times New Roman"/>
          <w:sz w:val="28"/>
          <w:szCs w:val="28"/>
        </w:rPr>
        <w:t>»;</w:t>
      </w:r>
    </w:p>
    <w:p w:rsidR="00BE1539" w:rsidRDefault="0043259C" w:rsidP="004B0ACA">
      <w:pPr>
        <w:tabs>
          <w:tab w:val="left" w:pos="0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8187B">
        <w:rPr>
          <w:rFonts w:ascii="Times New Roman" w:hAnsi="Times New Roman" w:cs="Times New Roman"/>
          <w:sz w:val="28"/>
          <w:szCs w:val="28"/>
        </w:rPr>
        <w:t>3</w:t>
      </w:r>
      <w:r w:rsidR="002733DF">
        <w:rPr>
          <w:rFonts w:ascii="Times New Roman" w:hAnsi="Times New Roman" w:cs="Times New Roman"/>
          <w:sz w:val="28"/>
          <w:szCs w:val="28"/>
        </w:rPr>
        <w:t xml:space="preserve">) </w:t>
      </w:r>
      <w:r w:rsidR="00BE1539">
        <w:rPr>
          <w:rFonts w:ascii="Times New Roman" w:hAnsi="Times New Roman" w:cs="Times New Roman"/>
          <w:sz w:val="28"/>
          <w:szCs w:val="28"/>
        </w:rPr>
        <w:t>в пункте 3.1 после слова</w:t>
      </w:r>
      <w:r w:rsidR="004D6040">
        <w:rPr>
          <w:rFonts w:ascii="Times New Roman" w:hAnsi="Times New Roman" w:cs="Times New Roman"/>
          <w:sz w:val="28"/>
          <w:szCs w:val="28"/>
        </w:rPr>
        <w:t xml:space="preserve"> «деятельность.» добавить слова </w:t>
      </w:r>
      <w:r w:rsidR="00754D6F">
        <w:rPr>
          <w:rFonts w:ascii="Times New Roman" w:hAnsi="Times New Roman" w:cs="Times New Roman"/>
          <w:sz w:val="28"/>
          <w:szCs w:val="28"/>
        </w:rPr>
        <w:t xml:space="preserve">«, </w:t>
      </w:r>
      <w:r w:rsidR="004D6040">
        <w:rPr>
          <w:rFonts w:ascii="Times New Roman" w:hAnsi="Times New Roman" w:cs="Times New Roman"/>
          <w:sz w:val="28"/>
          <w:szCs w:val="28"/>
        </w:rPr>
        <w:t>или</w:t>
      </w:r>
      <w:r w:rsidR="00FF5751">
        <w:rPr>
          <w:rFonts w:ascii="Times New Roman" w:hAnsi="Times New Roman" w:cs="Times New Roman"/>
          <w:sz w:val="28"/>
          <w:szCs w:val="28"/>
        </w:rPr>
        <w:t xml:space="preserve"> </w:t>
      </w:r>
      <w:r w:rsidR="00BE1539">
        <w:rPr>
          <w:rFonts w:ascii="Times New Roman" w:hAnsi="Times New Roman" w:cs="Times New Roman"/>
          <w:sz w:val="28"/>
          <w:szCs w:val="28"/>
        </w:rPr>
        <w:t>по ини</w:t>
      </w:r>
      <w:r w:rsidR="004B0ACA">
        <w:rPr>
          <w:rFonts w:ascii="Times New Roman" w:hAnsi="Times New Roman" w:cs="Times New Roman"/>
          <w:sz w:val="28"/>
          <w:szCs w:val="28"/>
        </w:rPr>
        <w:t>циативе регулирующего органа</w:t>
      </w:r>
      <w:r w:rsidR="00BE1539">
        <w:rPr>
          <w:rFonts w:ascii="Times New Roman" w:hAnsi="Times New Roman" w:cs="Times New Roman"/>
          <w:sz w:val="28"/>
          <w:szCs w:val="28"/>
        </w:rPr>
        <w:t>»;</w:t>
      </w:r>
    </w:p>
    <w:p w:rsidR="00A872F1" w:rsidRDefault="0043259C" w:rsidP="004B0ACA">
      <w:pPr>
        <w:tabs>
          <w:tab w:val="left" w:pos="0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8187B">
        <w:rPr>
          <w:rFonts w:ascii="Times New Roman" w:hAnsi="Times New Roman" w:cs="Times New Roman"/>
          <w:sz w:val="28"/>
          <w:szCs w:val="28"/>
        </w:rPr>
        <w:t>4</w:t>
      </w:r>
      <w:r w:rsidR="00BE1539">
        <w:rPr>
          <w:rFonts w:ascii="Times New Roman" w:hAnsi="Times New Roman" w:cs="Times New Roman"/>
          <w:sz w:val="28"/>
          <w:szCs w:val="28"/>
        </w:rPr>
        <w:t xml:space="preserve">) </w:t>
      </w:r>
      <w:r w:rsidR="00260C80" w:rsidRPr="000B25B9">
        <w:rPr>
          <w:rFonts w:ascii="Times New Roman" w:hAnsi="Times New Roman" w:cs="Times New Roman"/>
          <w:sz w:val="28"/>
          <w:szCs w:val="28"/>
        </w:rPr>
        <w:t xml:space="preserve">в </w:t>
      </w:r>
      <w:hyperlink r:id="rId8" w:history="1">
        <w:r w:rsidR="00260C80" w:rsidRPr="000B25B9">
          <w:rPr>
            <w:rFonts w:ascii="Times New Roman" w:hAnsi="Times New Roman" w:cs="Times New Roman"/>
            <w:sz w:val="28"/>
            <w:szCs w:val="28"/>
          </w:rPr>
          <w:t>пункте 3.2</w:t>
        </w:r>
      </w:hyperlink>
      <w:r w:rsidR="00A872F1">
        <w:rPr>
          <w:rFonts w:ascii="Times New Roman" w:hAnsi="Times New Roman" w:cs="Times New Roman"/>
          <w:sz w:val="28"/>
          <w:szCs w:val="28"/>
        </w:rPr>
        <w:t>:</w:t>
      </w:r>
    </w:p>
    <w:p w:rsidR="004C4E13" w:rsidRPr="004C4E13" w:rsidRDefault="00CC0F34" w:rsidP="004B0ACA">
      <w:pPr>
        <w:tabs>
          <w:tab w:val="left" w:pos="0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4C4E13">
        <w:rPr>
          <w:rFonts w:ascii="Times New Roman" w:hAnsi="Times New Roman" w:cs="Times New Roman"/>
          <w:sz w:val="28"/>
          <w:szCs w:val="28"/>
        </w:rPr>
        <w:t>абзац</w:t>
      </w:r>
      <w:r w:rsidR="00C06A65">
        <w:rPr>
          <w:rFonts w:ascii="Times New Roman" w:hAnsi="Times New Roman" w:cs="Times New Roman"/>
          <w:sz w:val="28"/>
          <w:szCs w:val="28"/>
        </w:rPr>
        <w:t xml:space="preserve"> первый</w:t>
      </w:r>
      <w:r w:rsidR="004C4E13">
        <w:rPr>
          <w:rFonts w:ascii="Times New Roman" w:hAnsi="Times New Roman" w:cs="Times New Roman"/>
          <w:sz w:val="28"/>
          <w:szCs w:val="28"/>
        </w:rPr>
        <w:t xml:space="preserve"> изложить в следующе</w:t>
      </w:r>
      <w:r w:rsidR="004C4E13" w:rsidRPr="004C4E13">
        <w:rPr>
          <w:rFonts w:ascii="Times New Roman" w:hAnsi="Times New Roman" w:cs="Times New Roman"/>
          <w:sz w:val="28"/>
          <w:szCs w:val="28"/>
        </w:rPr>
        <w:t>й редакции:</w:t>
      </w:r>
    </w:p>
    <w:p w:rsidR="004C4E13" w:rsidRDefault="004C4E13" w:rsidP="004B0ACA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«3.2</w:t>
      </w:r>
      <w:r w:rsidR="004B0AC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Для установления цен на твердое топливо хозяйствующие субъекты должны представить </w:t>
      </w:r>
      <w:r w:rsidRPr="004C4E13">
        <w:rPr>
          <w:rFonts w:ascii="Times New Roman" w:hAnsi="Times New Roman" w:cs="Times New Roman"/>
          <w:sz w:val="28"/>
          <w:szCs w:val="28"/>
        </w:rPr>
        <w:t xml:space="preserve">письменное </w:t>
      </w:r>
      <w:hyperlink r:id="rId9" w:history="1">
        <w:r w:rsidRPr="004C4E13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="00C06A65">
        <w:rPr>
          <w:rFonts w:ascii="Times New Roman" w:hAnsi="Times New Roman" w:cs="Times New Roman"/>
          <w:sz w:val="28"/>
          <w:szCs w:val="28"/>
        </w:rPr>
        <w:t xml:space="preserve"> об установлении цен (тарифов)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0ACA">
        <w:rPr>
          <w:rFonts w:ascii="Times New Roman" w:hAnsi="Times New Roman" w:cs="Times New Roman"/>
          <w:sz w:val="28"/>
          <w:szCs w:val="28"/>
        </w:rPr>
        <w:t xml:space="preserve">с необходимыми обосновывающими материалами </w:t>
      </w:r>
      <w:r>
        <w:rPr>
          <w:rFonts w:ascii="Times New Roman" w:hAnsi="Times New Roman" w:cs="Times New Roman"/>
          <w:sz w:val="28"/>
          <w:szCs w:val="28"/>
        </w:rPr>
        <w:t>на имя руководителя регулирующего органа до 1 мая года, предшествующему очередному расчетному периоду регулировани</w:t>
      </w:r>
      <w:r w:rsidR="00C06A65">
        <w:rPr>
          <w:rFonts w:ascii="Times New Roman" w:hAnsi="Times New Roman" w:cs="Times New Roman"/>
          <w:sz w:val="28"/>
          <w:szCs w:val="28"/>
        </w:rPr>
        <w:t>я</w:t>
      </w:r>
      <w:r w:rsidR="00C30E52">
        <w:rPr>
          <w:rFonts w:ascii="Times New Roman" w:hAnsi="Times New Roman" w:cs="Times New Roman"/>
          <w:sz w:val="28"/>
          <w:szCs w:val="28"/>
        </w:rPr>
        <w:t>,</w:t>
      </w:r>
      <w:r w:rsidR="00C06A65">
        <w:rPr>
          <w:rFonts w:ascii="Times New Roman" w:hAnsi="Times New Roman" w:cs="Times New Roman"/>
          <w:sz w:val="28"/>
          <w:szCs w:val="28"/>
        </w:rPr>
        <w:t xml:space="preserve"> в соответствии с приложением №</w:t>
      </w:r>
      <w:r>
        <w:rPr>
          <w:rFonts w:ascii="Times New Roman" w:hAnsi="Times New Roman" w:cs="Times New Roman"/>
          <w:sz w:val="28"/>
          <w:szCs w:val="28"/>
        </w:rPr>
        <w:t xml:space="preserve"> 1 к настоящему Порядку:</w:t>
      </w:r>
      <w:r w:rsidR="00C06A65">
        <w:rPr>
          <w:rFonts w:ascii="Times New Roman" w:hAnsi="Times New Roman" w:cs="Times New Roman"/>
          <w:sz w:val="28"/>
          <w:szCs w:val="28"/>
        </w:rPr>
        <w:t>»;</w:t>
      </w:r>
    </w:p>
    <w:p w:rsidR="00A872F1" w:rsidRDefault="00CC0F34" w:rsidP="004B0ACA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A517F1" w:rsidRPr="00AC662D">
        <w:rPr>
          <w:rFonts w:ascii="Times New Roman" w:hAnsi="Times New Roman" w:cs="Times New Roman"/>
          <w:sz w:val="28"/>
          <w:szCs w:val="28"/>
        </w:rPr>
        <w:t>дополнить</w:t>
      </w:r>
      <w:r w:rsidR="00A872F1" w:rsidRPr="00AC662D">
        <w:rPr>
          <w:rFonts w:ascii="Times New Roman" w:hAnsi="Times New Roman" w:cs="Times New Roman"/>
          <w:sz w:val="28"/>
          <w:szCs w:val="28"/>
        </w:rPr>
        <w:t xml:space="preserve"> подпункт</w:t>
      </w:r>
      <w:r w:rsidR="00A517F1" w:rsidRPr="00AC662D">
        <w:rPr>
          <w:rFonts w:ascii="Times New Roman" w:hAnsi="Times New Roman" w:cs="Times New Roman"/>
          <w:sz w:val="28"/>
          <w:szCs w:val="28"/>
        </w:rPr>
        <w:t>ом</w:t>
      </w:r>
      <w:r w:rsidR="0036417A">
        <w:rPr>
          <w:rFonts w:ascii="Times New Roman" w:hAnsi="Times New Roman" w:cs="Times New Roman"/>
          <w:sz w:val="28"/>
          <w:szCs w:val="28"/>
        </w:rPr>
        <w:t xml:space="preserve"> 16</w:t>
      </w:r>
      <w:r w:rsidR="00A872F1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A872F1" w:rsidRDefault="00A872F1" w:rsidP="004B0ACA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«16) копия утвержденной в установленном порядке инвестиционной программы (п</w:t>
      </w:r>
      <w:r w:rsidR="004B0ACA">
        <w:rPr>
          <w:rFonts w:ascii="Times New Roman" w:hAnsi="Times New Roman" w:cs="Times New Roman"/>
          <w:sz w:val="28"/>
          <w:szCs w:val="28"/>
        </w:rPr>
        <w:t>роект инвестиционной программы)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9A3376" w:rsidRDefault="002733DF" w:rsidP="004B0ACA">
      <w:pPr>
        <w:tabs>
          <w:tab w:val="left" w:pos="0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8187B">
        <w:rPr>
          <w:rFonts w:ascii="Times New Roman" w:hAnsi="Times New Roman" w:cs="Times New Roman"/>
          <w:sz w:val="28"/>
          <w:szCs w:val="28"/>
        </w:rPr>
        <w:t>5</w:t>
      </w:r>
      <w:r w:rsidR="009A3376">
        <w:rPr>
          <w:rFonts w:ascii="Times New Roman" w:hAnsi="Times New Roman" w:cs="Times New Roman"/>
          <w:sz w:val="28"/>
          <w:szCs w:val="28"/>
        </w:rPr>
        <w:t xml:space="preserve">) </w:t>
      </w:r>
      <w:r w:rsidR="00C82A10">
        <w:rPr>
          <w:rFonts w:ascii="Times New Roman" w:hAnsi="Times New Roman" w:cs="Times New Roman"/>
          <w:sz w:val="28"/>
          <w:szCs w:val="28"/>
        </w:rPr>
        <w:t xml:space="preserve">в </w:t>
      </w:r>
      <w:r w:rsidR="009A3376">
        <w:rPr>
          <w:rFonts w:ascii="Times New Roman" w:hAnsi="Times New Roman" w:cs="Times New Roman"/>
          <w:sz w:val="28"/>
          <w:szCs w:val="28"/>
        </w:rPr>
        <w:t>пункт</w:t>
      </w:r>
      <w:r w:rsidR="00C82A10">
        <w:rPr>
          <w:rFonts w:ascii="Times New Roman" w:hAnsi="Times New Roman" w:cs="Times New Roman"/>
          <w:sz w:val="28"/>
          <w:szCs w:val="28"/>
        </w:rPr>
        <w:t>е</w:t>
      </w:r>
      <w:r w:rsidR="009A3376">
        <w:rPr>
          <w:rFonts w:ascii="Times New Roman" w:hAnsi="Times New Roman" w:cs="Times New Roman"/>
          <w:sz w:val="28"/>
          <w:szCs w:val="28"/>
        </w:rPr>
        <w:t xml:space="preserve"> 3.6 </w:t>
      </w:r>
      <w:r w:rsidR="00C82A10">
        <w:rPr>
          <w:rFonts w:ascii="Times New Roman" w:hAnsi="Times New Roman" w:cs="Times New Roman"/>
          <w:sz w:val="28"/>
          <w:szCs w:val="28"/>
        </w:rPr>
        <w:t xml:space="preserve">абзац первый </w:t>
      </w:r>
      <w:r w:rsidR="009A3376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283F40" w:rsidRPr="002733DF" w:rsidRDefault="0065619F" w:rsidP="004B0ACA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«3.6. При представлении хозяйствующим субъектом полного комплекта документов и материалов, предусмотренных </w:t>
      </w:r>
      <w:hyperlink r:id="rId10" w:history="1">
        <w:r w:rsidRPr="00283F40">
          <w:rPr>
            <w:rFonts w:ascii="Times New Roman" w:hAnsi="Times New Roman" w:cs="Times New Roman"/>
            <w:sz w:val="28"/>
            <w:szCs w:val="28"/>
          </w:rPr>
          <w:t>пунктом 3.2</w:t>
        </w:r>
      </w:hyperlink>
      <w:r w:rsidRPr="00283F40">
        <w:rPr>
          <w:rFonts w:ascii="Times New Roman" w:hAnsi="Times New Roman" w:cs="Times New Roman"/>
          <w:sz w:val="28"/>
          <w:szCs w:val="28"/>
        </w:rPr>
        <w:t xml:space="preserve"> настоящего Порядка, регулирующий орган в течение 50 календарных дней п</w:t>
      </w:r>
      <w:r>
        <w:rPr>
          <w:rFonts w:ascii="Times New Roman" w:hAnsi="Times New Roman" w:cs="Times New Roman"/>
          <w:sz w:val="28"/>
          <w:szCs w:val="28"/>
        </w:rPr>
        <w:t xml:space="preserve">роводит экспертизу представленных документов и материалов по установлению (изменению) цен, а также проверяет их обоснованность. </w:t>
      </w:r>
      <w:r w:rsidR="00283F40" w:rsidRPr="00283F40">
        <w:rPr>
          <w:rFonts w:ascii="Times New Roman" w:hAnsi="Times New Roman" w:cs="Times New Roman"/>
          <w:bCs/>
          <w:sz w:val="28"/>
          <w:szCs w:val="28"/>
        </w:rPr>
        <w:t xml:space="preserve">В случае необходимости срок рассмотрения </w:t>
      </w:r>
      <w:r w:rsidR="00283F40">
        <w:rPr>
          <w:rFonts w:ascii="Times New Roman" w:hAnsi="Times New Roman" w:cs="Times New Roman"/>
          <w:bCs/>
          <w:sz w:val="28"/>
          <w:szCs w:val="28"/>
        </w:rPr>
        <w:t>материалов может быть продлен</w:t>
      </w:r>
      <w:r w:rsidR="00283F40" w:rsidRPr="00283F40">
        <w:rPr>
          <w:rFonts w:ascii="Times New Roman" w:hAnsi="Times New Roman" w:cs="Times New Roman"/>
          <w:bCs/>
          <w:sz w:val="28"/>
          <w:szCs w:val="28"/>
        </w:rPr>
        <w:t xml:space="preserve">, но при этом срок рассмотрения вопроса по установлению (изменению) </w:t>
      </w:r>
      <w:r w:rsidR="00283F40">
        <w:rPr>
          <w:rFonts w:ascii="Times New Roman" w:hAnsi="Times New Roman" w:cs="Times New Roman"/>
          <w:bCs/>
          <w:sz w:val="28"/>
          <w:szCs w:val="28"/>
        </w:rPr>
        <w:t>цен (</w:t>
      </w:r>
      <w:r w:rsidR="00283F40" w:rsidRPr="00283F40">
        <w:rPr>
          <w:rFonts w:ascii="Times New Roman" w:hAnsi="Times New Roman" w:cs="Times New Roman"/>
          <w:bCs/>
          <w:sz w:val="28"/>
          <w:szCs w:val="28"/>
        </w:rPr>
        <w:t>тарифов</w:t>
      </w:r>
      <w:r w:rsidR="00283F40">
        <w:rPr>
          <w:rFonts w:ascii="Times New Roman" w:hAnsi="Times New Roman" w:cs="Times New Roman"/>
          <w:bCs/>
          <w:sz w:val="28"/>
          <w:szCs w:val="28"/>
        </w:rPr>
        <w:t>)</w:t>
      </w:r>
      <w:r w:rsidR="00283F40" w:rsidRPr="00283F40">
        <w:rPr>
          <w:rFonts w:ascii="Times New Roman" w:hAnsi="Times New Roman" w:cs="Times New Roman"/>
          <w:bCs/>
          <w:sz w:val="28"/>
          <w:szCs w:val="28"/>
        </w:rPr>
        <w:t xml:space="preserve"> не должен превышать шести месяц</w:t>
      </w:r>
      <w:r w:rsidR="00283F40">
        <w:rPr>
          <w:rFonts w:ascii="Times New Roman" w:hAnsi="Times New Roman" w:cs="Times New Roman"/>
          <w:bCs/>
          <w:sz w:val="28"/>
          <w:szCs w:val="28"/>
        </w:rPr>
        <w:t>ев со дня поступления предложения</w:t>
      </w:r>
      <w:r w:rsidR="00283F40" w:rsidRPr="00283F40">
        <w:rPr>
          <w:rFonts w:ascii="Times New Roman" w:hAnsi="Times New Roman" w:cs="Times New Roman"/>
          <w:bCs/>
          <w:sz w:val="28"/>
          <w:szCs w:val="28"/>
        </w:rPr>
        <w:t>.</w:t>
      </w:r>
      <w:r w:rsidR="002733D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733DF">
        <w:rPr>
          <w:rFonts w:ascii="Times New Roman" w:hAnsi="Times New Roman" w:cs="Times New Roman"/>
          <w:sz w:val="28"/>
          <w:szCs w:val="28"/>
        </w:rPr>
        <w:t>По результатам проведения экспертизы регулирующий орган в 5-дневный срок выдает заключение по экономическому обоснованию цен (тарифов).</w:t>
      </w:r>
      <w:r w:rsidR="007211ED">
        <w:rPr>
          <w:rFonts w:ascii="Times New Roman" w:hAnsi="Times New Roman" w:cs="Times New Roman"/>
          <w:bCs/>
          <w:sz w:val="28"/>
          <w:szCs w:val="28"/>
        </w:rPr>
        <w:t>»;</w:t>
      </w:r>
    </w:p>
    <w:p w:rsidR="00BE1539" w:rsidRDefault="00BE1539" w:rsidP="004B0ACA">
      <w:pPr>
        <w:tabs>
          <w:tab w:val="left" w:pos="0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="00B8187B">
        <w:rPr>
          <w:rFonts w:ascii="Times New Roman" w:hAnsi="Times New Roman" w:cs="Times New Roman"/>
          <w:bCs/>
          <w:sz w:val="28"/>
          <w:szCs w:val="28"/>
        </w:rPr>
        <w:t>6</w:t>
      </w:r>
      <w:r w:rsidR="000963E9">
        <w:rPr>
          <w:rFonts w:ascii="Times New Roman" w:hAnsi="Times New Roman" w:cs="Times New Roman"/>
          <w:bCs/>
          <w:sz w:val="28"/>
          <w:szCs w:val="28"/>
        </w:rPr>
        <w:t>)</w:t>
      </w:r>
      <w:r w:rsidR="00B357B4">
        <w:rPr>
          <w:rFonts w:ascii="Times New Roman" w:hAnsi="Times New Roman" w:cs="Times New Roman"/>
          <w:bCs/>
          <w:sz w:val="28"/>
          <w:szCs w:val="28"/>
        </w:rPr>
        <w:t xml:space="preserve"> г</w:t>
      </w:r>
      <w:r w:rsidR="00C82A10">
        <w:rPr>
          <w:rFonts w:ascii="Times New Roman" w:hAnsi="Times New Roman" w:cs="Times New Roman"/>
          <w:bCs/>
          <w:sz w:val="28"/>
          <w:szCs w:val="28"/>
        </w:rPr>
        <w:t>лаву</w:t>
      </w:r>
      <w:r w:rsidR="007211ED">
        <w:rPr>
          <w:rFonts w:ascii="Times New Roman" w:hAnsi="Times New Roman" w:cs="Times New Roman"/>
          <w:bCs/>
          <w:sz w:val="28"/>
          <w:szCs w:val="28"/>
        </w:rPr>
        <w:t xml:space="preserve"> 4</w:t>
      </w:r>
      <w:r w:rsidR="00B357B4">
        <w:rPr>
          <w:rFonts w:ascii="Times New Roman" w:hAnsi="Times New Roman" w:cs="Times New Roman"/>
          <w:bCs/>
          <w:sz w:val="28"/>
          <w:szCs w:val="28"/>
        </w:rPr>
        <w:t xml:space="preserve"> изложить в следующей редакции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510C70" w:rsidRDefault="00510D15" w:rsidP="004B0ACA">
      <w:pPr>
        <w:autoSpaceDE w:val="0"/>
        <w:autoSpaceDN w:val="0"/>
        <w:adjustRightInd w:val="0"/>
        <w:spacing w:after="0" w:line="36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30E52">
        <w:rPr>
          <w:rFonts w:ascii="Times New Roman" w:hAnsi="Times New Roman" w:cs="Times New Roman"/>
          <w:sz w:val="28"/>
          <w:szCs w:val="28"/>
        </w:rPr>
        <w:t xml:space="preserve">4. </w:t>
      </w:r>
      <w:r w:rsidR="00510C70">
        <w:rPr>
          <w:rFonts w:ascii="Times New Roman" w:hAnsi="Times New Roman" w:cs="Times New Roman"/>
          <w:sz w:val="28"/>
          <w:szCs w:val="28"/>
        </w:rPr>
        <w:t>Основания для пересмотра цен на твердое топливо</w:t>
      </w:r>
    </w:p>
    <w:p w:rsidR="00B357B4" w:rsidRDefault="00B357B4" w:rsidP="004B0ACA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 оснований для пересмотра цен на твердое топливо могут быть признаны следующие:</w:t>
      </w:r>
    </w:p>
    <w:p w:rsidR="00B357B4" w:rsidRDefault="00B357B4" w:rsidP="004B0ACA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обращение субъекта регулирования;</w:t>
      </w:r>
    </w:p>
    <w:p w:rsidR="00B357B4" w:rsidRDefault="00B357B4" w:rsidP="004B0ACA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истечение срока действия установленных предельных (максимальных) розничных цен на твердое топливо, реализуемое населению;</w:t>
      </w:r>
    </w:p>
    <w:p w:rsidR="00B357B4" w:rsidRDefault="00B357B4" w:rsidP="004B0ACA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результаты </w:t>
      </w:r>
      <w:r w:rsidR="00485069">
        <w:rPr>
          <w:rFonts w:ascii="Times New Roman" w:hAnsi="Times New Roman" w:cs="Times New Roman"/>
          <w:sz w:val="28"/>
          <w:szCs w:val="28"/>
        </w:rPr>
        <w:t>анализа</w:t>
      </w:r>
      <w:r>
        <w:rPr>
          <w:rFonts w:ascii="Times New Roman" w:hAnsi="Times New Roman" w:cs="Times New Roman"/>
          <w:sz w:val="28"/>
          <w:szCs w:val="28"/>
        </w:rPr>
        <w:t xml:space="preserve"> регулирующим органом хозяйственной деятельности хозяйствующих субъектов, осуществл</w:t>
      </w:r>
      <w:r w:rsidR="00510D15">
        <w:rPr>
          <w:rFonts w:ascii="Times New Roman" w:hAnsi="Times New Roman" w:cs="Times New Roman"/>
          <w:sz w:val="28"/>
          <w:szCs w:val="28"/>
        </w:rPr>
        <w:t>яющих регулируемую деятельность</w:t>
      </w:r>
      <w:r w:rsidR="00103C1E">
        <w:rPr>
          <w:rFonts w:ascii="Times New Roman" w:hAnsi="Times New Roman" w:cs="Times New Roman"/>
          <w:sz w:val="28"/>
          <w:szCs w:val="28"/>
        </w:rPr>
        <w:t>;</w:t>
      </w:r>
    </w:p>
    <w:p w:rsidR="00103C1E" w:rsidRDefault="00103C1E" w:rsidP="004B0ACA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462">
        <w:rPr>
          <w:rFonts w:ascii="Times New Roman" w:hAnsi="Times New Roman" w:cs="Times New Roman"/>
          <w:sz w:val="28"/>
          <w:szCs w:val="28"/>
        </w:rPr>
        <w:t xml:space="preserve">- </w:t>
      </w:r>
      <w:r w:rsidRPr="00DE4C23">
        <w:rPr>
          <w:rFonts w:ascii="Times New Roman" w:hAnsi="Times New Roman" w:cs="Times New Roman"/>
          <w:bCs/>
          <w:sz w:val="28"/>
          <w:szCs w:val="28"/>
        </w:rPr>
        <w:t>выявление</w:t>
      </w:r>
      <w:r w:rsidRPr="00837462">
        <w:rPr>
          <w:rFonts w:ascii="Times New Roman" w:hAnsi="Times New Roman" w:cs="Times New Roman"/>
          <w:sz w:val="28"/>
          <w:szCs w:val="28"/>
        </w:rPr>
        <w:t xml:space="preserve"> нарушений, связанных с </w:t>
      </w:r>
      <w:r w:rsidRPr="00DE4C23">
        <w:rPr>
          <w:rFonts w:ascii="Times New Roman" w:hAnsi="Times New Roman" w:cs="Times New Roman"/>
          <w:bCs/>
          <w:sz w:val="28"/>
          <w:szCs w:val="28"/>
        </w:rPr>
        <w:t>недостоверным</w:t>
      </w:r>
      <w:r w:rsidRPr="00DE4C23">
        <w:rPr>
          <w:rFonts w:ascii="Times New Roman" w:hAnsi="Times New Roman" w:cs="Times New Roman"/>
          <w:sz w:val="28"/>
          <w:szCs w:val="28"/>
        </w:rPr>
        <w:t xml:space="preserve"> </w:t>
      </w:r>
      <w:r w:rsidRPr="00837462">
        <w:rPr>
          <w:rFonts w:ascii="Times New Roman" w:hAnsi="Times New Roman" w:cs="Times New Roman"/>
          <w:sz w:val="28"/>
          <w:szCs w:val="28"/>
        </w:rPr>
        <w:t>предоставлением сведений о доходах и расходах, выявленных в том числе по результатам проверки хозяйственной деятельности регулируемой организации, включенных в регулируемые цены.</w:t>
      </w:r>
    </w:p>
    <w:p w:rsidR="007211ED" w:rsidRDefault="00CC0F34" w:rsidP="004B0ACA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B357B4">
        <w:rPr>
          <w:rFonts w:ascii="Times New Roman" w:hAnsi="Times New Roman" w:cs="Times New Roman"/>
          <w:sz w:val="28"/>
          <w:szCs w:val="28"/>
        </w:rPr>
        <w:t xml:space="preserve">становление цен на твердое топливо по инициативе регулирующего органа осуществляется на основании материалов, полученных от хозяйствующих субъектов </w:t>
      </w:r>
      <w:r w:rsidR="00B357B4">
        <w:rPr>
          <w:rFonts w:ascii="Times New Roman" w:hAnsi="Times New Roman" w:cs="Times New Roman"/>
          <w:sz w:val="28"/>
          <w:szCs w:val="28"/>
        </w:rPr>
        <w:lastRenderedPageBreak/>
        <w:t>по мотивированному запросу регулирующего органа, и в со</w:t>
      </w:r>
      <w:r w:rsidR="00EE01DD">
        <w:rPr>
          <w:rFonts w:ascii="Times New Roman" w:hAnsi="Times New Roman" w:cs="Times New Roman"/>
          <w:sz w:val="28"/>
          <w:szCs w:val="28"/>
        </w:rPr>
        <w:t>ответствии с настоящим Порядком</w:t>
      </w:r>
      <w:r w:rsidR="007211ED">
        <w:rPr>
          <w:rFonts w:ascii="Times New Roman" w:hAnsi="Times New Roman" w:cs="Times New Roman"/>
          <w:sz w:val="28"/>
          <w:szCs w:val="28"/>
        </w:rPr>
        <w:t>.</w:t>
      </w:r>
    </w:p>
    <w:p w:rsidR="00BE1539" w:rsidRDefault="007211ED" w:rsidP="004B0ACA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пересмотра </w:t>
      </w:r>
      <w:r w:rsidR="002733DF">
        <w:rPr>
          <w:rFonts w:ascii="Times New Roman" w:hAnsi="Times New Roman" w:cs="Times New Roman"/>
          <w:sz w:val="28"/>
          <w:szCs w:val="28"/>
        </w:rPr>
        <w:t>установленной</w:t>
      </w:r>
      <w:r>
        <w:rPr>
          <w:rFonts w:ascii="Times New Roman" w:hAnsi="Times New Roman" w:cs="Times New Roman"/>
          <w:sz w:val="28"/>
          <w:szCs w:val="28"/>
        </w:rPr>
        <w:t xml:space="preserve"> цены </w:t>
      </w:r>
      <w:r w:rsidR="00CE21C7">
        <w:rPr>
          <w:rFonts w:ascii="Times New Roman" w:hAnsi="Times New Roman" w:cs="Times New Roman"/>
          <w:sz w:val="28"/>
          <w:szCs w:val="28"/>
        </w:rPr>
        <w:t>(тарифа)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6F51">
        <w:rPr>
          <w:rFonts w:ascii="Times New Roman" w:hAnsi="Times New Roman" w:cs="Times New Roman"/>
          <w:sz w:val="28"/>
          <w:szCs w:val="28"/>
        </w:rPr>
        <w:t>твердого топлива</w:t>
      </w:r>
      <w:r>
        <w:rPr>
          <w:rFonts w:ascii="Times New Roman" w:hAnsi="Times New Roman" w:cs="Times New Roman"/>
          <w:sz w:val="28"/>
          <w:szCs w:val="28"/>
        </w:rPr>
        <w:t xml:space="preserve"> в качестве ее новой базовой цены используется значение цены, рассчитанное методом</w:t>
      </w:r>
      <w:r w:rsidR="00303297">
        <w:rPr>
          <w:rFonts w:ascii="Times New Roman" w:hAnsi="Times New Roman" w:cs="Times New Roman"/>
          <w:sz w:val="28"/>
          <w:szCs w:val="28"/>
        </w:rPr>
        <w:t xml:space="preserve"> экономически обоснованных расходов (затрат)</w:t>
      </w:r>
      <w:r>
        <w:rPr>
          <w:rFonts w:ascii="Times New Roman" w:hAnsi="Times New Roman" w:cs="Times New Roman"/>
          <w:sz w:val="28"/>
          <w:szCs w:val="28"/>
        </w:rPr>
        <w:t xml:space="preserve"> в условиях соответствующего календарного года, который принимается за базовый год.</w:t>
      </w:r>
      <w:r w:rsidR="00F16F51">
        <w:rPr>
          <w:rFonts w:ascii="Times New Roman" w:hAnsi="Times New Roman" w:cs="Times New Roman"/>
          <w:sz w:val="28"/>
          <w:szCs w:val="28"/>
        </w:rPr>
        <w:t>»</w:t>
      </w:r>
      <w:r w:rsidR="003D6F06">
        <w:rPr>
          <w:rFonts w:ascii="Times New Roman" w:hAnsi="Times New Roman" w:cs="Times New Roman"/>
          <w:sz w:val="28"/>
          <w:szCs w:val="28"/>
        </w:rPr>
        <w:t>;</w:t>
      </w:r>
    </w:p>
    <w:p w:rsidR="00AB1728" w:rsidRDefault="006E33E6" w:rsidP="004B0ACA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8187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) в пункте 5.1</w:t>
      </w:r>
      <w:r w:rsidR="0036417A">
        <w:rPr>
          <w:rFonts w:ascii="Times New Roman" w:hAnsi="Times New Roman" w:cs="Times New Roman"/>
          <w:sz w:val="28"/>
          <w:szCs w:val="28"/>
        </w:rPr>
        <w:t xml:space="preserve"> </w:t>
      </w:r>
      <w:r w:rsidR="00B470F0">
        <w:rPr>
          <w:rFonts w:ascii="Times New Roman" w:hAnsi="Times New Roman" w:cs="Times New Roman"/>
          <w:sz w:val="28"/>
          <w:szCs w:val="28"/>
        </w:rPr>
        <w:t>цифры</w:t>
      </w:r>
      <w:r w:rsidR="007F0C80">
        <w:rPr>
          <w:rFonts w:ascii="Times New Roman" w:hAnsi="Times New Roman" w:cs="Times New Roman"/>
          <w:sz w:val="28"/>
          <w:szCs w:val="28"/>
        </w:rPr>
        <w:t xml:space="preserve"> «15» заменить </w:t>
      </w:r>
      <w:r w:rsidR="00E44127">
        <w:rPr>
          <w:rFonts w:ascii="Times New Roman" w:hAnsi="Times New Roman" w:cs="Times New Roman"/>
          <w:sz w:val="28"/>
          <w:szCs w:val="28"/>
        </w:rPr>
        <w:t>цифр</w:t>
      </w:r>
      <w:r w:rsidR="004B0ACA">
        <w:rPr>
          <w:rFonts w:ascii="Times New Roman" w:hAnsi="Times New Roman" w:cs="Times New Roman"/>
          <w:sz w:val="28"/>
          <w:szCs w:val="28"/>
        </w:rPr>
        <w:t>ой</w:t>
      </w:r>
      <w:r w:rsidR="00E44127">
        <w:rPr>
          <w:rFonts w:ascii="Times New Roman" w:hAnsi="Times New Roman" w:cs="Times New Roman"/>
          <w:sz w:val="28"/>
          <w:szCs w:val="28"/>
        </w:rPr>
        <w:t xml:space="preserve"> </w:t>
      </w:r>
      <w:r w:rsidR="007F0C80">
        <w:rPr>
          <w:rFonts w:ascii="Times New Roman" w:hAnsi="Times New Roman" w:cs="Times New Roman"/>
          <w:sz w:val="28"/>
          <w:szCs w:val="28"/>
        </w:rPr>
        <w:t>«5».</w:t>
      </w:r>
    </w:p>
    <w:p w:rsidR="003D6F06" w:rsidRDefault="00E05A26" w:rsidP="004B0ACA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A10">
        <w:rPr>
          <w:rFonts w:ascii="Times New Roman" w:hAnsi="Times New Roman" w:cs="Times New Roman"/>
          <w:sz w:val="28"/>
          <w:szCs w:val="28"/>
        </w:rPr>
        <w:t>2.</w:t>
      </w:r>
      <w:r w:rsidR="00CD7C34" w:rsidRPr="00C82A10">
        <w:rPr>
          <w:rFonts w:ascii="Times New Roman" w:hAnsi="Times New Roman" w:cs="Times New Roman"/>
          <w:sz w:val="28"/>
          <w:szCs w:val="28"/>
        </w:rPr>
        <w:t xml:space="preserve"> </w:t>
      </w:r>
      <w:r w:rsidR="003D6F06" w:rsidRPr="00C82A10">
        <w:rPr>
          <w:rFonts w:ascii="Times New Roman" w:hAnsi="Times New Roman" w:cs="Times New Roman"/>
          <w:sz w:val="28"/>
          <w:szCs w:val="28"/>
        </w:rPr>
        <w:t>Установить, что цен</w:t>
      </w:r>
      <w:r w:rsidR="00C82A10">
        <w:rPr>
          <w:rFonts w:ascii="Times New Roman" w:hAnsi="Times New Roman" w:cs="Times New Roman"/>
          <w:sz w:val="28"/>
          <w:szCs w:val="28"/>
        </w:rPr>
        <w:t>ы</w:t>
      </w:r>
      <w:r w:rsidR="003D6F06" w:rsidRPr="00C82A10">
        <w:rPr>
          <w:rFonts w:ascii="Times New Roman" w:hAnsi="Times New Roman" w:cs="Times New Roman"/>
          <w:sz w:val="28"/>
          <w:szCs w:val="28"/>
        </w:rPr>
        <w:t xml:space="preserve">, </w:t>
      </w:r>
      <w:r w:rsidR="00C82A10">
        <w:rPr>
          <w:rFonts w:ascii="Times New Roman" w:hAnsi="Times New Roman" w:cs="Times New Roman"/>
          <w:sz w:val="28"/>
          <w:szCs w:val="28"/>
        </w:rPr>
        <w:t xml:space="preserve">сформированные </w:t>
      </w:r>
      <w:r w:rsidR="003D6F06" w:rsidRPr="00C82A1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1" w:history="1">
        <w:r w:rsidR="003D6F06" w:rsidRPr="00C82A10">
          <w:rPr>
            <w:rFonts w:ascii="Times New Roman" w:hAnsi="Times New Roman" w:cs="Times New Roman"/>
            <w:sz w:val="28"/>
            <w:szCs w:val="28"/>
          </w:rPr>
          <w:t>П</w:t>
        </w:r>
      </w:hyperlink>
      <w:r w:rsidR="003D6F06" w:rsidRPr="00C82A10">
        <w:rPr>
          <w:rFonts w:ascii="Times New Roman" w:hAnsi="Times New Roman" w:cs="Times New Roman"/>
          <w:sz w:val="28"/>
          <w:szCs w:val="28"/>
        </w:rPr>
        <w:t>орядком расчета и установления цен на твердое топливо, реализуемое потребителям Республики Тыва, утвержденным постановлением Правительства Республики Тыва от 19 сентября 2019 г. № 463, до вступления в силу настоящего постановления</w:t>
      </w:r>
      <w:r w:rsidR="00C30E52">
        <w:rPr>
          <w:rFonts w:ascii="Times New Roman" w:hAnsi="Times New Roman" w:cs="Times New Roman"/>
          <w:sz w:val="28"/>
          <w:szCs w:val="28"/>
        </w:rPr>
        <w:t xml:space="preserve"> </w:t>
      </w:r>
      <w:r w:rsidR="003D6F06" w:rsidRPr="00C82A10">
        <w:rPr>
          <w:rFonts w:ascii="Times New Roman" w:hAnsi="Times New Roman" w:cs="Times New Roman"/>
          <w:sz w:val="28"/>
          <w:szCs w:val="28"/>
        </w:rPr>
        <w:t>пересмотру не подлежат, если иное не предусмотрено законодательством.</w:t>
      </w:r>
      <w:r w:rsidR="004B0ACA" w:rsidRPr="004B0A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4097" w:rsidRDefault="003B4097" w:rsidP="004B0ACA">
      <w:pPr>
        <w:tabs>
          <w:tab w:val="left" w:pos="0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78668A">
        <w:rPr>
          <w:rFonts w:ascii="Times New Roman" w:hAnsi="Times New Roman" w:cs="Times New Roman"/>
          <w:sz w:val="28"/>
          <w:szCs w:val="28"/>
        </w:rPr>
        <w:t>Разместить н</w:t>
      </w:r>
      <w:r>
        <w:rPr>
          <w:rFonts w:ascii="Times New Roman" w:hAnsi="Times New Roman" w:cs="Times New Roman"/>
          <w:sz w:val="28"/>
          <w:szCs w:val="28"/>
        </w:rPr>
        <w:t xml:space="preserve">астоящее постановление на </w:t>
      </w:r>
      <w:r w:rsidR="0078668A">
        <w:rPr>
          <w:rFonts w:ascii="Times New Roman" w:hAnsi="Times New Roman" w:cs="Times New Roman"/>
          <w:sz w:val="28"/>
          <w:szCs w:val="28"/>
        </w:rPr>
        <w:t>«О</w:t>
      </w:r>
      <w:r>
        <w:rPr>
          <w:rFonts w:ascii="Times New Roman" w:hAnsi="Times New Roman" w:cs="Times New Roman"/>
          <w:sz w:val="28"/>
          <w:szCs w:val="28"/>
        </w:rPr>
        <w:t>фициальном интернет</w:t>
      </w:r>
      <w:r w:rsidR="004B0AC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портале правовой информации</w:t>
      </w:r>
      <w:r w:rsidR="0078668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(www.pravo.gov.ru) и официальном сайте Республики Тыва в информационно-телекоммуникационной сети </w:t>
      </w:r>
      <w:r w:rsidR="007B23F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Интернет</w:t>
      </w:r>
      <w:r w:rsidR="007B23F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0A25" w:rsidRDefault="006F0A25" w:rsidP="004B0ACA">
      <w:pPr>
        <w:pStyle w:val="a3"/>
        <w:widowControl w:val="0"/>
        <w:autoSpaceDE w:val="0"/>
        <w:autoSpaceDN w:val="0"/>
        <w:adjustRightInd w:val="0"/>
        <w:spacing w:after="0" w:line="360" w:lineRule="atLeast"/>
        <w:ind w:left="539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502D8B" w:rsidRDefault="00502D8B" w:rsidP="004B0AC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539"/>
        <w:rPr>
          <w:rFonts w:ascii="Times New Roman" w:hAnsi="Times New Roman"/>
          <w:sz w:val="28"/>
          <w:szCs w:val="28"/>
        </w:rPr>
      </w:pPr>
    </w:p>
    <w:p w:rsidR="006F0A25" w:rsidRPr="003F33FA" w:rsidRDefault="006F0A25" w:rsidP="004B0A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73F3E" w:rsidRDefault="00773F3E" w:rsidP="004B0AC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И</w:t>
      </w:r>
      <w:r w:rsidR="006F0A25">
        <w:rPr>
          <w:rFonts w:ascii="Times New Roman" w:hAnsi="Times New Roman"/>
          <w:sz w:val="28"/>
          <w:szCs w:val="28"/>
        </w:rPr>
        <w:t xml:space="preserve">сполняющий обязанности </w:t>
      </w:r>
    </w:p>
    <w:p w:rsidR="00773F3E" w:rsidRDefault="00773F3E" w:rsidP="004B0AC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первого заместителя Председателя </w:t>
      </w:r>
    </w:p>
    <w:p w:rsidR="004B0ACA" w:rsidRPr="00CD7C34" w:rsidRDefault="00773F3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Правительства </w:t>
      </w:r>
      <w:r w:rsidR="006F0A25">
        <w:rPr>
          <w:rFonts w:ascii="Times New Roman" w:hAnsi="Times New Roman"/>
          <w:sz w:val="28"/>
          <w:szCs w:val="28"/>
        </w:rPr>
        <w:t>Республики</w:t>
      </w:r>
      <w:r>
        <w:rPr>
          <w:rFonts w:ascii="Times New Roman" w:hAnsi="Times New Roman"/>
          <w:sz w:val="28"/>
          <w:szCs w:val="28"/>
        </w:rPr>
        <w:t xml:space="preserve"> Тыва</w:t>
      </w:r>
      <w:r w:rsidR="006F0A25">
        <w:rPr>
          <w:rFonts w:ascii="Times New Roman" w:hAnsi="Times New Roman"/>
          <w:sz w:val="28"/>
          <w:szCs w:val="28"/>
        </w:rPr>
        <w:t xml:space="preserve"> </w:t>
      </w:r>
      <w:r w:rsidR="00CD7C34">
        <w:rPr>
          <w:rFonts w:ascii="Times New Roman" w:hAnsi="Times New Roman"/>
          <w:sz w:val="28"/>
          <w:szCs w:val="28"/>
        </w:rPr>
        <w:tab/>
      </w:r>
      <w:r w:rsidR="00CD7C34">
        <w:rPr>
          <w:rFonts w:ascii="Times New Roman" w:hAnsi="Times New Roman"/>
          <w:sz w:val="28"/>
          <w:szCs w:val="28"/>
        </w:rPr>
        <w:tab/>
      </w:r>
      <w:r w:rsidR="00CD7C34">
        <w:rPr>
          <w:rFonts w:ascii="Times New Roman" w:hAnsi="Times New Roman"/>
          <w:sz w:val="28"/>
          <w:szCs w:val="28"/>
        </w:rPr>
        <w:tab/>
      </w:r>
      <w:r w:rsidR="00CD7C34">
        <w:rPr>
          <w:rFonts w:ascii="Times New Roman" w:hAnsi="Times New Roman"/>
          <w:sz w:val="28"/>
          <w:szCs w:val="28"/>
        </w:rPr>
        <w:tab/>
      </w:r>
      <w:r w:rsidR="00CD7C34">
        <w:rPr>
          <w:rFonts w:ascii="Times New Roman" w:hAnsi="Times New Roman"/>
          <w:sz w:val="28"/>
          <w:szCs w:val="28"/>
        </w:rPr>
        <w:tab/>
      </w:r>
      <w:r w:rsidR="00CD7C34">
        <w:rPr>
          <w:rFonts w:ascii="Times New Roman" w:hAnsi="Times New Roman"/>
          <w:sz w:val="28"/>
          <w:szCs w:val="28"/>
        </w:rPr>
        <w:tab/>
      </w:r>
      <w:r w:rsidR="00CD7C3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А. </w:t>
      </w:r>
      <w:proofErr w:type="spellStart"/>
      <w:r>
        <w:rPr>
          <w:rFonts w:ascii="Times New Roman" w:hAnsi="Times New Roman"/>
          <w:sz w:val="28"/>
          <w:szCs w:val="28"/>
        </w:rPr>
        <w:t>Брокерт</w:t>
      </w:r>
      <w:proofErr w:type="spellEnd"/>
    </w:p>
    <w:sectPr w:rsidR="004B0ACA" w:rsidRPr="00CD7C34" w:rsidSect="004B0AC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nextColumn"/>
      <w:pgSz w:w="11906" w:h="16840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2234" w:rsidRDefault="00CF2234" w:rsidP="004B0ACA">
      <w:pPr>
        <w:spacing w:after="0" w:line="240" w:lineRule="auto"/>
      </w:pPr>
      <w:r>
        <w:separator/>
      </w:r>
    </w:p>
  </w:endnote>
  <w:endnote w:type="continuationSeparator" w:id="0">
    <w:p w:rsidR="00CF2234" w:rsidRDefault="00CF2234" w:rsidP="004B0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 Times New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F3E" w:rsidRDefault="00773F3E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F3E" w:rsidRDefault="00773F3E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F3E" w:rsidRDefault="00773F3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2234" w:rsidRDefault="00CF2234" w:rsidP="004B0ACA">
      <w:pPr>
        <w:spacing w:after="0" w:line="240" w:lineRule="auto"/>
      </w:pPr>
      <w:r>
        <w:separator/>
      </w:r>
    </w:p>
  </w:footnote>
  <w:footnote w:type="continuationSeparator" w:id="0">
    <w:p w:rsidR="00CF2234" w:rsidRDefault="00CF2234" w:rsidP="004B0A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F3E" w:rsidRDefault="00773F3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02057"/>
    </w:sdtPr>
    <w:sdtEndPr/>
    <w:sdtContent>
      <w:p w:rsidR="004B0ACA" w:rsidRDefault="00B252A5">
        <w:pPr>
          <w:pStyle w:val="a7"/>
          <w:jc w:val="right"/>
        </w:pPr>
        <w:r w:rsidRPr="004B0ACA">
          <w:rPr>
            <w:rFonts w:ascii="A Times New" w:hAnsi="A Times New"/>
            <w:sz w:val="24"/>
            <w:szCs w:val="24"/>
          </w:rPr>
          <w:fldChar w:fldCharType="begin"/>
        </w:r>
        <w:r w:rsidR="004B0ACA" w:rsidRPr="004B0ACA">
          <w:rPr>
            <w:rFonts w:ascii="A Times New" w:hAnsi="A Times New"/>
            <w:sz w:val="24"/>
            <w:szCs w:val="24"/>
          </w:rPr>
          <w:instrText xml:space="preserve"> PAGE   \* MERGEFORMAT </w:instrText>
        </w:r>
        <w:r w:rsidRPr="004B0ACA">
          <w:rPr>
            <w:rFonts w:ascii="A Times New" w:hAnsi="A Times New"/>
            <w:sz w:val="24"/>
            <w:szCs w:val="24"/>
          </w:rPr>
          <w:fldChar w:fldCharType="separate"/>
        </w:r>
        <w:r w:rsidR="003B1A32">
          <w:rPr>
            <w:rFonts w:ascii="A Times New" w:hAnsi="A Times New"/>
            <w:noProof/>
            <w:sz w:val="24"/>
            <w:szCs w:val="24"/>
          </w:rPr>
          <w:t>4</w:t>
        </w:r>
        <w:r w:rsidRPr="004B0ACA">
          <w:rPr>
            <w:rFonts w:ascii="A Times New" w:hAnsi="A Times New"/>
            <w:sz w:val="24"/>
            <w:szCs w:val="24"/>
          </w:rPr>
          <w:fldChar w:fldCharType="end"/>
        </w:r>
      </w:p>
    </w:sdtContent>
  </w:sdt>
  <w:p w:rsidR="004B0ACA" w:rsidRDefault="004B0ACA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F3E" w:rsidRDefault="00773F3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50bd7ea1-eeb2-4eeb-8ae8-6eb286ee18ab"/>
  </w:docVars>
  <w:rsids>
    <w:rsidRoot w:val="00B05252"/>
    <w:rsid w:val="00006C04"/>
    <w:rsid w:val="000112A7"/>
    <w:rsid w:val="00021884"/>
    <w:rsid w:val="00024798"/>
    <w:rsid w:val="000335FE"/>
    <w:rsid w:val="00041397"/>
    <w:rsid w:val="00042B4D"/>
    <w:rsid w:val="00053877"/>
    <w:rsid w:val="000747CD"/>
    <w:rsid w:val="00077FB0"/>
    <w:rsid w:val="00080514"/>
    <w:rsid w:val="00083CD4"/>
    <w:rsid w:val="00092A69"/>
    <w:rsid w:val="000963E9"/>
    <w:rsid w:val="000A3184"/>
    <w:rsid w:val="000A59A4"/>
    <w:rsid w:val="000B25B9"/>
    <w:rsid w:val="000B3F23"/>
    <w:rsid w:val="000B4FD4"/>
    <w:rsid w:val="000C18E0"/>
    <w:rsid w:val="000D09D7"/>
    <w:rsid w:val="000D7ADF"/>
    <w:rsid w:val="000E0578"/>
    <w:rsid w:val="000E6A65"/>
    <w:rsid w:val="000F12BB"/>
    <w:rsid w:val="00100ED3"/>
    <w:rsid w:val="00103C1E"/>
    <w:rsid w:val="001079DB"/>
    <w:rsid w:val="00107B8E"/>
    <w:rsid w:val="0011122B"/>
    <w:rsid w:val="00112ACD"/>
    <w:rsid w:val="0013071E"/>
    <w:rsid w:val="00144313"/>
    <w:rsid w:val="00145976"/>
    <w:rsid w:val="00155378"/>
    <w:rsid w:val="00160212"/>
    <w:rsid w:val="001633E5"/>
    <w:rsid w:val="00170E25"/>
    <w:rsid w:val="00172386"/>
    <w:rsid w:val="0018358C"/>
    <w:rsid w:val="001922F3"/>
    <w:rsid w:val="001A6CC4"/>
    <w:rsid w:val="001B475A"/>
    <w:rsid w:val="001E682C"/>
    <w:rsid w:val="00206D9B"/>
    <w:rsid w:val="00213197"/>
    <w:rsid w:val="00231607"/>
    <w:rsid w:val="002459A8"/>
    <w:rsid w:val="00245CF1"/>
    <w:rsid w:val="00253563"/>
    <w:rsid w:val="00260C80"/>
    <w:rsid w:val="00264105"/>
    <w:rsid w:val="00271E14"/>
    <w:rsid w:val="002733DF"/>
    <w:rsid w:val="002764D0"/>
    <w:rsid w:val="00283F40"/>
    <w:rsid w:val="00286132"/>
    <w:rsid w:val="002C1B43"/>
    <w:rsid w:val="002C22D1"/>
    <w:rsid w:val="002C2FC7"/>
    <w:rsid w:val="002C64B2"/>
    <w:rsid w:val="002D16A6"/>
    <w:rsid w:val="002D4AD2"/>
    <w:rsid w:val="002E5358"/>
    <w:rsid w:val="002F245A"/>
    <w:rsid w:val="002F2B2D"/>
    <w:rsid w:val="00303297"/>
    <w:rsid w:val="00307A3E"/>
    <w:rsid w:val="003135B5"/>
    <w:rsid w:val="003255DF"/>
    <w:rsid w:val="00331844"/>
    <w:rsid w:val="00361980"/>
    <w:rsid w:val="003635F7"/>
    <w:rsid w:val="0036417A"/>
    <w:rsid w:val="003903E1"/>
    <w:rsid w:val="003A2B0E"/>
    <w:rsid w:val="003A3426"/>
    <w:rsid w:val="003B1A32"/>
    <w:rsid w:val="003B4097"/>
    <w:rsid w:val="003C1FF2"/>
    <w:rsid w:val="003C7A2D"/>
    <w:rsid w:val="003D1254"/>
    <w:rsid w:val="003D2E70"/>
    <w:rsid w:val="003D5157"/>
    <w:rsid w:val="003D6F06"/>
    <w:rsid w:val="003E18F9"/>
    <w:rsid w:val="003F33FA"/>
    <w:rsid w:val="004104A6"/>
    <w:rsid w:val="00414C06"/>
    <w:rsid w:val="004157A9"/>
    <w:rsid w:val="0041649D"/>
    <w:rsid w:val="00426EAC"/>
    <w:rsid w:val="0043259C"/>
    <w:rsid w:val="00441C60"/>
    <w:rsid w:val="00443DFC"/>
    <w:rsid w:val="0044747B"/>
    <w:rsid w:val="00447CE3"/>
    <w:rsid w:val="00454896"/>
    <w:rsid w:val="004740CA"/>
    <w:rsid w:val="00477D0C"/>
    <w:rsid w:val="00485069"/>
    <w:rsid w:val="004A057F"/>
    <w:rsid w:val="004A51C2"/>
    <w:rsid w:val="004B0ACA"/>
    <w:rsid w:val="004C1568"/>
    <w:rsid w:val="004C4E13"/>
    <w:rsid w:val="004C5AD2"/>
    <w:rsid w:val="004C7EA2"/>
    <w:rsid w:val="004D6040"/>
    <w:rsid w:val="004D7C12"/>
    <w:rsid w:val="004E2C4E"/>
    <w:rsid w:val="00502D8B"/>
    <w:rsid w:val="00510A5A"/>
    <w:rsid w:val="00510C70"/>
    <w:rsid w:val="00510D15"/>
    <w:rsid w:val="0054058C"/>
    <w:rsid w:val="00541206"/>
    <w:rsid w:val="00560E8D"/>
    <w:rsid w:val="005762C2"/>
    <w:rsid w:val="00593C59"/>
    <w:rsid w:val="0059750D"/>
    <w:rsid w:val="005A32EF"/>
    <w:rsid w:val="005B0EF3"/>
    <w:rsid w:val="005C7517"/>
    <w:rsid w:val="005D2515"/>
    <w:rsid w:val="005D2BE3"/>
    <w:rsid w:val="005D4770"/>
    <w:rsid w:val="005E5FB3"/>
    <w:rsid w:val="005F75B4"/>
    <w:rsid w:val="0060162B"/>
    <w:rsid w:val="00614011"/>
    <w:rsid w:val="0063300D"/>
    <w:rsid w:val="00637B66"/>
    <w:rsid w:val="00654F39"/>
    <w:rsid w:val="0065619F"/>
    <w:rsid w:val="006670BE"/>
    <w:rsid w:val="006677B2"/>
    <w:rsid w:val="00670C58"/>
    <w:rsid w:val="0067444A"/>
    <w:rsid w:val="006906C7"/>
    <w:rsid w:val="006A06F9"/>
    <w:rsid w:val="006A2488"/>
    <w:rsid w:val="006B0094"/>
    <w:rsid w:val="006B2B6B"/>
    <w:rsid w:val="006B38E0"/>
    <w:rsid w:val="006B50EA"/>
    <w:rsid w:val="006C55BF"/>
    <w:rsid w:val="006D4575"/>
    <w:rsid w:val="006E33E6"/>
    <w:rsid w:val="006F0A25"/>
    <w:rsid w:val="006F3A7B"/>
    <w:rsid w:val="0071007C"/>
    <w:rsid w:val="007102C6"/>
    <w:rsid w:val="00716B9A"/>
    <w:rsid w:val="007211ED"/>
    <w:rsid w:val="00746CFA"/>
    <w:rsid w:val="00747002"/>
    <w:rsid w:val="00750502"/>
    <w:rsid w:val="00754D6F"/>
    <w:rsid w:val="00767C41"/>
    <w:rsid w:val="00773F3E"/>
    <w:rsid w:val="0078668A"/>
    <w:rsid w:val="00797B0B"/>
    <w:rsid w:val="007B23F3"/>
    <w:rsid w:val="007C2372"/>
    <w:rsid w:val="007D7213"/>
    <w:rsid w:val="007E787E"/>
    <w:rsid w:val="007E799C"/>
    <w:rsid w:val="007F0C80"/>
    <w:rsid w:val="007F388D"/>
    <w:rsid w:val="007F4FD0"/>
    <w:rsid w:val="007F64DD"/>
    <w:rsid w:val="00802343"/>
    <w:rsid w:val="008079F7"/>
    <w:rsid w:val="00821D67"/>
    <w:rsid w:val="00837462"/>
    <w:rsid w:val="0084187B"/>
    <w:rsid w:val="00850FE0"/>
    <w:rsid w:val="00855C59"/>
    <w:rsid w:val="008605DB"/>
    <w:rsid w:val="008627E8"/>
    <w:rsid w:val="00865843"/>
    <w:rsid w:val="00867120"/>
    <w:rsid w:val="00874CFC"/>
    <w:rsid w:val="00887B96"/>
    <w:rsid w:val="00897101"/>
    <w:rsid w:val="008B0FAC"/>
    <w:rsid w:val="008C016C"/>
    <w:rsid w:val="008D465D"/>
    <w:rsid w:val="008E3ECC"/>
    <w:rsid w:val="009024F5"/>
    <w:rsid w:val="009029C3"/>
    <w:rsid w:val="0093182F"/>
    <w:rsid w:val="00932C69"/>
    <w:rsid w:val="00940CA0"/>
    <w:rsid w:val="009470E4"/>
    <w:rsid w:val="00953908"/>
    <w:rsid w:val="00961858"/>
    <w:rsid w:val="0097585F"/>
    <w:rsid w:val="00980356"/>
    <w:rsid w:val="009923B5"/>
    <w:rsid w:val="009A3376"/>
    <w:rsid w:val="009A36A0"/>
    <w:rsid w:val="009B3EA5"/>
    <w:rsid w:val="009D1C0D"/>
    <w:rsid w:val="009E48EE"/>
    <w:rsid w:val="009F1447"/>
    <w:rsid w:val="00A07CA8"/>
    <w:rsid w:val="00A10ACA"/>
    <w:rsid w:val="00A179FB"/>
    <w:rsid w:val="00A34F3C"/>
    <w:rsid w:val="00A3698E"/>
    <w:rsid w:val="00A473B4"/>
    <w:rsid w:val="00A517F1"/>
    <w:rsid w:val="00A66235"/>
    <w:rsid w:val="00A66E52"/>
    <w:rsid w:val="00A71C88"/>
    <w:rsid w:val="00A728FF"/>
    <w:rsid w:val="00A76DDB"/>
    <w:rsid w:val="00A872F1"/>
    <w:rsid w:val="00A92EC4"/>
    <w:rsid w:val="00A958AE"/>
    <w:rsid w:val="00AA7692"/>
    <w:rsid w:val="00AB1728"/>
    <w:rsid w:val="00AB5BF4"/>
    <w:rsid w:val="00AC1D2C"/>
    <w:rsid w:val="00AC282F"/>
    <w:rsid w:val="00AC5706"/>
    <w:rsid w:val="00AC662D"/>
    <w:rsid w:val="00AE4CC6"/>
    <w:rsid w:val="00AE7074"/>
    <w:rsid w:val="00AF43A0"/>
    <w:rsid w:val="00B02B8A"/>
    <w:rsid w:val="00B05252"/>
    <w:rsid w:val="00B05E3C"/>
    <w:rsid w:val="00B231EF"/>
    <w:rsid w:val="00B252A5"/>
    <w:rsid w:val="00B357B4"/>
    <w:rsid w:val="00B470F0"/>
    <w:rsid w:val="00B55C99"/>
    <w:rsid w:val="00B6308D"/>
    <w:rsid w:val="00B75DCE"/>
    <w:rsid w:val="00B8187B"/>
    <w:rsid w:val="00B82B0D"/>
    <w:rsid w:val="00B86438"/>
    <w:rsid w:val="00B90710"/>
    <w:rsid w:val="00B94F5E"/>
    <w:rsid w:val="00B950E0"/>
    <w:rsid w:val="00BA4A6F"/>
    <w:rsid w:val="00BA59FB"/>
    <w:rsid w:val="00BA6FC8"/>
    <w:rsid w:val="00BB42E9"/>
    <w:rsid w:val="00BC0556"/>
    <w:rsid w:val="00BE1539"/>
    <w:rsid w:val="00BE6486"/>
    <w:rsid w:val="00C06A65"/>
    <w:rsid w:val="00C30E52"/>
    <w:rsid w:val="00C3319C"/>
    <w:rsid w:val="00C37F6B"/>
    <w:rsid w:val="00C4036B"/>
    <w:rsid w:val="00C46FCA"/>
    <w:rsid w:val="00C619A8"/>
    <w:rsid w:val="00C76CE7"/>
    <w:rsid w:val="00C821B6"/>
    <w:rsid w:val="00C82A10"/>
    <w:rsid w:val="00C8578E"/>
    <w:rsid w:val="00C90445"/>
    <w:rsid w:val="00C93879"/>
    <w:rsid w:val="00CA615E"/>
    <w:rsid w:val="00CB65F1"/>
    <w:rsid w:val="00CC0B41"/>
    <w:rsid w:val="00CC0F34"/>
    <w:rsid w:val="00CC1849"/>
    <w:rsid w:val="00CC5272"/>
    <w:rsid w:val="00CD317C"/>
    <w:rsid w:val="00CD65C6"/>
    <w:rsid w:val="00CD6C33"/>
    <w:rsid w:val="00CD7C34"/>
    <w:rsid w:val="00CD7DFA"/>
    <w:rsid w:val="00CD7E09"/>
    <w:rsid w:val="00CE21C7"/>
    <w:rsid w:val="00CE5A24"/>
    <w:rsid w:val="00CF2234"/>
    <w:rsid w:val="00CF377D"/>
    <w:rsid w:val="00CF4322"/>
    <w:rsid w:val="00D2277C"/>
    <w:rsid w:val="00D22EBE"/>
    <w:rsid w:val="00D24295"/>
    <w:rsid w:val="00D34AEF"/>
    <w:rsid w:val="00D352F9"/>
    <w:rsid w:val="00D42146"/>
    <w:rsid w:val="00D5150A"/>
    <w:rsid w:val="00D518C7"/>
    <w:rsid w:val="00D561CB"/>
    <w:rsid w:val="00D649BA"/>
    <w:rsid w:val="00D726C9"/>
    <w:rsid w:val="00D7280C"/>
    <w:rsid w:val="00D75843"/>
    <w:rsid w:val="00D76EBC"/>
    <w:rsid w:val="00D872E4"/>
    <w:rsid w:val="00D9158E"/>
    <w:rsid w:val="00DA1DFC"/>
    <w:rsid w:val="00DA6494"/>
    <w:rsid w:val="00DA6C27"/>
    <w:rsid w:val="00DB3D76"/>
    <w:rsid w:val="00DD21F2"/>
    <w:rsid w:val="00DE4C23"/>
    <w:rsid w:val="00DF1486"/>
    <w:rsid w:val="00DF6CC9"/>
    <w:rsid w:val="00E05A26"/>
    <w:rsid w:val="00E06097"/>
    <w:rsid w:val="00E11332"/>
    <w:rsid w:val="00E139AB"/>
    <w:rsid w:val="00E20CAC"/>
    <w:rsid w:val="00E26530"/>
    <w:rsid w:val="00E26969"/>
    <w:rsid w:val="00E30CDA"/>
    <w:rsid w:val="00E44127"/>
    <w:rsid w:val="00E444CE"/>
    <w:rsid w:val="00E61D07"/>
    <w:rsid w:val="00E675F7"/>
    <w:rsid w:val="00E71751"/>
    <w:rsid w:val="00E740C1"/>
    <w:rsid w:val="00E75E49"/>
    <w:rsid w:val="00E87DEF"/>
    <w:rsid w:val="00E94AF1"/>
    <w:rsid w:val="00E94FF3"/>
    <w:rsid w:val="00EB1CB5"/>
    <w:rsid w:val="00EB4F7C"/>
    <w:rsid w:val="00EC0838"/>
    <w:rsid w:val="00EC4F8A"/>
    <w:rsid w:val="00ED3E68"/>
    <w:rsid w:val="00ED756C"/>
    <w:rsid w:val="00EE01C5"/>
    <w:rsid w:val="00EE01DD"/>
    <w:rsid w:val="00EE2C53"/>
    <w:rsid w:val="00EE4520"/>
    <w:rsid w:val="00EF6996"/>
    <w:rsid w:val="00F07EE7"/>
    <w:rsid w:val="00F115E7"/>
    <w:rsid w:val="00F121CE"/>
    <w:rsid w:val="00F13F22"/>
    <w:rsid w:val="00F16F51"/>
    <w:rsid w:val="00F1750C"/>
    <w:rsid w:val="00F22458"/>
    <w:rsid w:val="00F25221"/>
    <w:rsid w:val="00F351B9"/>
    <w:rsid w:val="00F355C8"/>
    <w:rsid w:val="00F532F8"/>
    <w:rsid w:val="00F5611F"/>
    <w:rsid w:val="00F562AF"/>
    <w:rsid w:val="00F61468"/>
    <w:rsid w:val="00F667CC"/>
    <w:rsid w:val="00F73B4F"/>
    <w:rsid w:val="00F814D3"/>
    <w:rsid w:val="00F86607"/>
    <w:rsid w:val="00FB07F7"/>
    <w:rsid w:val="00FB2C0F"/>
    <w:rsid w:val="00FB3C2A"/>
    <w:rsid w:val="00FB7567"/>
    <w:rsid w:val="00FD11F1"/>
    <w:rsid w:val="00FF5751"/>
    <w:rsid w:val="00FF7F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ECA38E5-58AA-4FED-9190-4B74A81A6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6F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52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uiPriority w:val="99"/>
    <w:rsid w:val="00B052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List Paragraph"/>
    <w:basedOn w:val="a"/>
    <w:uiPriority w:val="34"/>
    <w:qFormat/>
    <w:rsid w:val="00E75E49"/>
    <w:pPr>
      <w:ind w:left="720"/>
      <w:contextualSpacing/>
    </w:pPr>
  </w:style>
  <w:style w:type="table" w:styleId="a4">
    <w:name w:val="Table Grid"/>
    <w:basedOn w:val="a1"/>
    <w:uiPriority w:val="59"/>
    <w:rsid w:val="003D12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E2C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E2C4E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EE2C5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4B0A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B0ACA"/>
  </w:style>
  <w:style w:type="paragraph" w:styleId="a9">
    <w:name w:val="footer"/>
    <w:basedOn w:val="a"/>
    <w:link w:val="aa"/>
    <w:uiPriority w:val="99"/>
    <w:semiHidden/>
    <w:unhideWhenUsed/>
    <w:rsid w:val="004B0A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B0A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6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2695119DEC012FE117F1F9929FB90C5A9B1DC621D1D936C57BF9F82E5543C78013D8329ED029AFED92BE57370D51A13723F6410EFDA2FD33506Ao3KF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C650E442386771AA9DE1721591B6A9CEEBFF2DACAC061DEABB77DE5F9BDAA76B7BAEDE7E957B55D6754C4C92C57B0256E25A9678CC139A882754331G2L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2270B1A7DA8FC904E07FF7BA77E1B4D6B925E3B62F9C93F81E882E3903DFDCE5BA460EB708AC5E022DBB3D15E0520A6F7CF5BDEAF1E84B5aDAD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3DB917B50A0F3D34A83A20AB51E245131CE9806CB37156DD09E6EA07C720D7A939068104FCF00B6958449549D863D2D74A0B73D56196458A1EDA67k5XE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972DA138F1A78068FD3C946E3E0E5E5E7E553CC53EFBF2CB90FFA14582C91DF5378AE6F9D76AC1342C3937A2DA4719D5CB035A59D22285F631E25C1R6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05D45-5789-4335-AD72-0DEE01D63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1243</Words>
  <Characters>7087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Temir-ool</dc:creator>
  <cp:lastModifiedBy>Тас-оол Оксана Всеволодовна</cp:lastModifiedBy>
  <cp:revision>3</cp:revision>
  <cp:lastPrinted>2021-07-15T03:49:00Z</cp:lastPrinted>
  <dcterms:created xsi:type="dcterms:W3CDTF">2021-07-15T03:49:00Z</dcterms:created>
  <dcterms:modified xsi:type="dcterms:W3CDTF">2021-07-15T03:49:00Z</dcterms:modified>
</cp:coreProperties>
</file>