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52" w:rsidRDefault="00577B52" w:rsidP="00577B52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7013D3" w:rsidRDefault="007013D3" w:rsidP="00577B52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7013D3" w:rsidRDefault="007013D3" w:rsidP="00577B52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77B52" w:rsidRPr="004C14FF" w:rsidRDefault="00577B52" w:rsidP="00577B52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577B52" w:rsidRPr="0025472A" w:rsidRDefault="00577B52" w:rsidP="00577B52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23315C" w:rsidRPr="000C03BD" w:rsidRDefault="0023315C" w:rsidP="000C03BD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C03BD" w:rsidRDefault="00577B52" w:rsidP="00577B5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 октября 2019 г. № 493</w:t>
      </w:r>
    </w:p>
    <w:p w:rsidR="000C03BD" w:rsidRDefault="00577B52" w:rsidP="00577B5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ызыл</w:t>
      </w:r>
    </w:p>
    <w:p w:rsidR="000C03BD" w:rsidRPr="000C03BD" w:rsidRDefault="000C03BD" w:rsidP="000C03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03BD" w:rsidRPr="000C03BD" w:rsidRDefault="0023315C" w:rsidP="000C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03BD">
        <w:rPr>
          <w:rFonts w:ascii="Times New Roman" w:hAnsi="Times New Roman" w:cs="Times New Roman"/>
          <w:sz w:val="28"/>
          <w:szCs w:val="28"/>
        </w:rPr>
        <w:t xml:space="preserve">Об одобрении проекта соглашения о сотрудничестве </w:t>
      </w:r>
    </w:p>
    <w:p w:rsidR="000C03BD" w:rsidRPr="000C03BD" w:rsidRDefault="0023315C" w:rsidP="000C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03BD">
        <w:rPr>
          <w:rFonts w:ascii="Times New Roman" w:hAnsi="Times New Roman" w:cs="Times New Roman"/>
          <w:sz w:val="28"/>
          <w:szCs w:val="28"/>
        </w:rPr>
        <w:t xml:space="preserve">между Автономной некоммерческой организацией </w:t>
      </w:r>
    </w:p>
    <w:p w:rsidR="000C03BD" w:rsidRPr="000C03BD" w:rsidRDefault="0023315C" w:rsidP="000C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03BD">
        <w:rPr>
          <w:rFonts w:ascii="Times New Roman" w:hAnsi="Times New Roman" w:cs="Times New Roman"/>
          <w:sz w:val="28"/>
          <w:szCs w:val="28"/>
        </w:rPr>
        <w:t xml:space="preserve">«Агентство стратегических инициатив по продвижению </w:t>
      </w:r>
    </w:p>
    <w:p w:rsidR="000C03BD" w:rsidRPr="000C03BD" w:rsidRDefault="0023315C" w:rsidP="000C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03BD">
        <w:rPr>
          <w:rFonts w:ascii="Times New Roman" w:hAnsi="Times New Roman" w:cs="Times New Roman"/>
          <w:sz w:val="28"/>
          <w:szCs w:val="28"/>
        </w:rPr>
        <w:t xml:space="preserve">новых проектов», Союзом «Агентство развития </w:t>
      </w:r>
    </w:p>
    <w:p w:rsidR="000C03BD" w:rsidRPr="000C03BD" w:rsidRDefault="0023315C" w:rsidP="000C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03BD">
        <w:rPr>
          <w:rFonts w:ascii="Times New Roman" w:hAnsi="Times New Roman" w:cs="Times New Roman"/>
          <w:sz w:val="28"/>
          <w:szCs w:val="28"/>
        </w:rPr>
        <w:t>профессиональных сообществ и рабочих кадров</w:t>
      </w:r>
    </w:p>
    <w:p w:rsidR="000C03BD" w:rsidRPr="000C03BD" w:rsidRDefault="0023315C" w:rsidP="000C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03BD">
        <w:rPr>
          <w:rFonts w:ascii="Times New Roman" w:hAnsi="Times New Roman" w:cs="Times New Roman"/>
          <w:sz w:val="28"/>
          <w:szCs w:val="28"/>
        </w:rPr>
        <w:t xml:space="preserve"> «Молодые профессионалы (</w:t>
      </w:r>
      <w:proofErr w:type="spellStart"/>
      <w:r w:rsidRPr="000C03BD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0C03BD">
        <w:rPr>
          <w:rFonts w:ascii="Times New Roman" w:hAnsi="Times New Roman" w:cs="Times New Roman"/>
          <w:sz w:val="28"/>
          <w:szCs w:val="28"/>
        </w:rPr>
        <w:t xml:space="preserve"> Россия)»</w:t>
      </w:r>
    </w:p>
    <w:p w:rsidR="0023315C" w:rsidRPr="000C03BD" w:rsidRDefault="0023315C" w:rsidP="000C0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03BD">
        <w:rPr>
          <w:rFonts w:ascii="Times New Roman" w:hAnsi="Times New Roman" w:cs="Times New Roman"/>
          <w:sz w:val="28"/>
          <w:szCs w:val="28"/>
        </w:rPr>
        <w:t xml:space="preserve"> и Правительством Республики Тыва</w:t>
      </w:r>
    </w:p>
    <w:p w:rsidR="0023315C" w:rsidRDefault="0023315C" w:rsidP="000C03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03BD" w:rsidRPr="000C03BD" w:rsidRDefault="000C03BD" w:rsidP="000C03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315C" w:rsidRDefault="0023315C" w:rsidP="008D7AB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C5385">
        <w:rPr>
          <w:rFonts w:ascii="Times New Roman" w:hAnsi="Times New Roman"/>
          <w:sz w:val="28"/>
          <w:szCs w:val="28"/>
        </w:rPr>
        <w:t>В целях внедрения Регионального стандарта кадрового обеспечения промы</w:t>
      </w:r>
      <w:r w:rsidRPr="004C5385">
        <w:rPr>
          <w:rFonts w:ascii="Times New Roman" w:hAnsi="Times New Roman"/>
          <w:sz w:val="28"/>
          <w:szCs w:val="28"/>
        </w:rPr>
        <w:t>ш</w:t>
      </w:r>
      <w:r w:rsidRPr="004C5385">
        <w:rPr>
          <w:rFonts w:ascii="Times New Roman" w:hAnsi="Times New Roman"/>
          <w:sz w:val="28"/>
          <w:szCs w:val="28"/>
        </w:rPr>
        <w:t xml:space="preserve">ленного роста в </w:t>
      </w:r>
      <w:r w:rsidRPr="00344596">
        <w:rPr>
          <w:rFonts w:ascii="Times New Roman" w:hAnsi="Times New Roman"/>
          <w:sz w:val="28"/>
          <w:szCs w:val="28"/>
        </w:rPr>
        <w:t>Республик</w:t>
      </w:r>
      <w:r>
        <w:rPr>
          <w:rFonts w:ascii="Times New Roman" w:hAnsi="Times New Roman"/>
          <w:sz w:val="28"/>
          <w:szCs w:val="28"/>
        </w:rPr>
        <w:t>е</w:t>
      </w:r>
      <w:r w:rsidRPr="00344596">
        <w:rPr>
          <w:rFonts w:ascii="Times New Roman" w:hAnsi="Times New Roman"/>
          <w:sz w:val="28"/>
          <w:szCs w:val="28"/>
        </w:rPr>
        <w:t xml:space="preserve"> Тыва </w:t>
      </w:r>
      <w:r w:rsidRPr="004C5385">
        <w:rPr>
          <w:rFonts w:ascii="Times New Roman" w:hAnsi="Times New Roman"/>
          <w:sz w:val="28"/>
          <w:szCs w:val="28"/>
        </w:rPr>
        <w:t xml:space="preserve">Правительство </w:t>
      </w:r>
      <w:r w:rsidRPr="00344596">
        <w:rPr>
          <w:rFonts w:ascii="Times New Roman" w:hAnsi="Times New Roman"/>
          <w:sz w:val="28"/>
          <w:szCs w:val="28"/>
        </w:rPr>
        <w:t>Республики Тыва</w:t>
      </w:r>
      <w:r>
        <w:rPr>
          <w:rFonts w:ascii="Times New Roman" w:hAnsi="Times New Roman"/>
          <w:sz w:val="28"/>
          <w:szCs w:val="28"/>
        </w:rPr>
        <w:t xml:space="preserve"> ПОСТАНО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</w:t>
      </w:r>
      <w:r w:rsidRPr="004C5385">
        <w:rPr>
          <w:rFonts w:ascii="Times New Roman" w:hAnsi="Times New Roman"/>
          <w:sz w:val="28"/>
          <w:szCs w:val="28"/>
        </w:rPr>
        <w:t>:</w:t>
      </w:r>
    </w:p>
    <w:p w:rsidR="0023315C" w:rsidRPr="008D7ABE" w:rsidRDefault="0023315C" w:rsidP="008D7AB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15C" w:rsidRPr="00002DE1" w:rsidRDefault="0023315C" w:rsidP="008D7ABE">
      <w:pPr>
        <w:pStyle w:val="ConsPlusNormal"/>
        <w:numPr>
          <w:ilvl w:val="0"/>
          <w:numId w:val="6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DE1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175EF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002DE1">
        <w:rPr>
          <w:rFonts w:ascii="Times New Roman" w:hAnsi="Times New Roman" w:cs="Times New Roman"/>
          <w:sz w:val="28"/>
          <w:szCs w:val="28"/>
        </w:rPr>
        <w:t>проект соглашения между Автономной некомме</w:t>
      </w:r>
      <w:r w:rsidRPr="00002DE1">
        <w:rPr>
          <w:rFonts w:ascii="Times New Roman" w:hAnsi="Times New Roman" w:cs="Times New Roman"/>
          <w:sz w:val="28"/>
          <w:szCs w:val="28"/>
        </w:rPr>
        <w:t>р</w:t>
      </w:r>
      <w:r w:rsidRPr="00002DE1">
        <w:rPr>
          <w:rFonts w:ascii="Times New Roman" w:hAnsi="Times New Roman" w:cs="Times New Roman"/>
          <w:sz w:val="28"/>
          <w:szCs w:val="28"/>
        </w:rPr>
        <w:t>ческой организацией «Агентство стратегических инициатив по продвижению новых проектов», Союзом «Агентство развития профессиональных сообществ и рабочих кадров «Молодые профессионалы (</w:t>
      </w:r>
      <w:proofErr w:type="spellStart"/>
      <w:r w:rsidRPr="00002DE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002DE1">
        <w:rPr>
          <w:rFonts w:ascii="Times New Roman" w:hAnsi="Times New Roman" w:cs="Times New Roman"/>
          <w:sz w:val="28"/>
          <w:szCs w:val="28"/>
        </w:rPr>
        <w:t xml:space="preserve"> Россия)» и Правительством Ре</w:t>
      </w:r>
      <w:r w:rsidRPr="00002DE1">
        <w:rPr>
          <w:rFonts w:ascii="Times New Roman" w:hAnsi="Times New Roman" w:cs="Times New Roman"/>
          <w:sz w:val="28"/>
          <w:szCs w:val="28"/>
        </w:rPr>
        <w:t>с</w:t>
      </w:r>
      <w:r w:rsidRPr="00002DE1">
        <w:rPr>
          <w:rFonts w:ascii="Times New Roman" w:hAnsi="Times New Roman" w:cs="Times New Roman"/>
          <w:sz w:val="28"/>
          <w:szCs w:val="28"/>
        </w:rPr>
        <w:t xml:space="preserve">публики Тыва (далее </w:t>
      </w:r>
      <w:r w:rsidR="008D7ABE">
        <w:rPr>
          <w:rFonts w:ascii="Times New Roman" w:hAnsi="Times New Roman" w:cs="Times New Roman"/>
          <w:sz w:val="28"/>
          <w:szCs w:val="28"/>
        </w:rPr>
        <w:t>–</w:t>
      </w:r>
      <w:r w:rsidRPr="00002DE1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23315C" w:rsidRPr="00002DE1" w:rsidRDefault="0023315C" w:rsidP="008D7ABE">
      <w:pPr>
        <w:pStyle w:val="ConsPlusNormal"/>
        <w:numPr>
          <w:ilvl w:val="0"/>
          <w:numId w:val="6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DE1">
        <w:rPr>
          <w:rFonts w:ascii="Times New Roman" w:hAnsi="Times New Roman" w:cs="Times New Roman"/>
          <w:sz w:val="28"/>
          <w:szCs w:val="28"/>
        </w:rPr>
        <w:t>Установить, что исполнительными органами государственной власти Ре</w:t>
      </w:r>
      <w:r w:rsidRPr="00002DE1">
        <w:rPr>
          <w:rFonts w:ascii="Times New Roman" w:hAnsi="Times New Roman" w:cs="Times New Roman"/>
          <w:sz w:val="28"/>
          <w:szCs w:val="28"/>
        </w:rPr>
        <w:t>с</w:t>
      </w:r>
      <w:r w:rsidRPr="00002DE1">
        <w:rPr>
          <w:rFonts w:ascii="Times New Roman" w:hAnsi="Times New Roman" w:cs="Times New Roman"/>
          <w:sz w:val="28"/>
          <w:szCs w:val="28"/>
        </w:rPr>
        <w:t>публики Тыва, уполномоченными на реализацию Соглашения, за исключением его подписания, являются Министерство образования и науки Республики Тыва, Мин</w:t>
      </w:r>
      <w:r w:rsidRPr="00002DE1">
        <w:rPr>
          <w:rFonts w:ascii="Times New Roman" w:hAnsi="Times New Roman" w:cs="Times New Roman"/>
          <w:sz w:val="28"/>
          <w:szCs w:val="28"/>
        </w:rPr>
        <w:t>и</w:t>
      </w:r>
      <w:r w:rsidRPr="00002DE1">
        <w:rPr>
          <w:rFonts w:ascii="Times New Roman" w:hAnsi="Times New Roman" w:cs="Times New Roman"/>
          <w:sz w:val="28"/>
          <w:szCs w:val="28"/>
        </w:rPr>
        <w:t>стерство труда и социальной политики Республики Тыва.</w:t>
      </w:r>
    </w:p>
    <w:p w:rsidR="0023315C" w:rsidRPr="00002DE1" w:rsidRDefault="0023315C" w:rsidP="008D7ABE">
      <w:pPr>
        <w:pStyle w:val="ConsPlusNormal"/>
        <w:numPr>
          <w:ilvl w:val="0"/>
          <w:numId w:val="6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DE1">
        <w:rPr>
          <w:rFonts w:ascii="Times New Roman" w:hAnsi="Times New Roman" w:cs="Times New Roman"/>
          <w:sz w:val="28"/>
          <w:szCs w:val="28"/>
        </w:rPr>
        <w:t>Министерству образования и науки Республики Тыва и Министерству труда и социальной политики Республики Тыва н</w:t>
      </w:r>
      <w:r w:rsidRPr="00002DE1">
        <w:rPr>
          <w:rFonts w:ascii="Times New Roman" w:hAnsi="Times New Roman" w:cs="Times New Roman"/>
          <w:spacing w:val="1"/>
          <w:sz w:val="28"/>
          <w:szCs w:val="28"/>
        </w:rPr>
        <w:t xml:space="preserve">е позднее, чем через 40 рабочих дней </w:t>
      </w:r>
      <w:r w:rsidRPr="00002DE1">
        <w:rPr>
          <w:rFonts w:ascii="Times New Roman" w:hAnsi="Times New Roman" w:cs="Times New Roman"/>
          <w:sz w:val="28"/>
          <w:szCs w:val="28"/>
        </w:rPr>
        <w:t>п</w:t>
      </w:r>
      <w:r w:rsidRPr="00002DE1">
        <w:rPr>
          <w:rFonts w:ascii="Times New Roman" w:hAnsi="Times New Roman" w:cs="Times New Roman"/>
          <w:sz w:val="28"/>
          <w:szCs w:val="28"/>
        </w:rPr>
        <w:t>о</w:t>
      </w:r>
      <w:r w:rsidRPr="00002DE1">
        <w:rPr>
          <w:rFonts w:ascii="Times New Roman" w:hAnsi="Times New Roman" w:cs="Times New Roman"/>
          <w:sz w:val="28"/>
          <w:szCs w:val="28"/>
        </w:rPr>
        <w:t xml:space="preserve">сле подписания Соглашения обеспечить разработку и утверждение </w:t>
      </w:r>
      <w:r w:rsidR="00175EF2">
        <w:rPr>
          <w:rFonts w:ascii="Times New Roman" w:hAnsi="Times New Roman" w:cs="Times New Roman"/>
          <w:sz w:val="28"/>
          <w:szCs w:val="28"/>
        </w:rPr>
        <w:t>плана меропри</w:t>
      </w:r>
      <w:r w:rsidR="00175EF2">
        <w:rPr>
          <w:rFonts w:ascii="Times New Roman" w:hAnsi="Times New Roman" w:cs="Times New Roman"/>
          <w:sz w:val="28"/>
          <w:szCs w:val="28"/>
        </w:rPr>
        <w:t>я</w:t>
      </w:r>
      <w:r w:rsidR="00175EF2">
        <w:rPr>
          <w:rFonts w:ascii="Times New Roman" w:hAnsi="Times New Roman" w:cs="Times New Roman"/>
          <w:sz w:val="28"/>
          <w:szCs w:val="28"/>
        </w:rPr>
        <w:t>тий («</w:t>
      </w:r>
      <w:r w:rsidRPr="00002DE1">
        <w:rPr>
          <w:rFonts w:ascii="Times New Roman" w:hAnsi="Times New Roman" w:cs="Times New Roman"/>
          <w:sz w:val="28"/>
          <w:szCs w:val="28"/>
        </w:rPr>
        <w:t>дорожной карты</w:t>
      </w:r>
      <w:r w:rsidR="00175EF2">
        <w:rPr>
          <w:rFonts w:ascii="Times New Roman" w:hAnsi="Times New Roman" w:cs="Times New Roman"/>
          <w:sz w:val="28"/>
          <w:szCs w:val="28"/>
        </w:rPr>
        <w:t>»)</w:t>
      </w:r>
      <w:r w:rsidRPr="00002DE1">
        <w:rPr>
          <w:rFonts w:ascii="Times New Roman" w:hAnsi="Times New Roman" w:cs="Times New Roman"/>
          <w:sz w:val="28"/>
          <w:szCs w:val="28"/>
        </w:rPr>
        <w:t xml:space="preserve"> по реализации Регионального стандарта кадрового обесп</w:t>
      </w:r>
      <w:r w:rsidRPr="00002DE1">
        <w:rPr>
          <w:rFonts w:ascii="Times New Roman" w:hAnsi="Times New Roman" w:cs="Times New Roman"/>
          <w:sz w:val="28"/>
          <w:szCs w:val="28"/>
        </w:rPr>
        <w:t>е</w:t>
      </w:r>
      <w:r w:rsidRPr="00002DE1">
        <w:rPr>
          <w:rFonts w:ascii="Times New Roman" w:hAnsi="Times New Roman" w:cs="Times New Roman"/>
          <w:sz w:val="28"/>
          <w:szCs w:val="28"/>
        </w:rPr>
        <w:lastRenderedPageBreak/>
        <w:t xml:space="preserve">чения промышленного роста в Республике Тыва. </w:t>
      </w:r>
    </w:p>
    <w:p w:rsidR="0023315C" w:rsidRPr="00002DE1" w:rsidRDefault="0023315C" w:rsidP="008D7ABE">
      <w:pPr>
        <w:pStyle w:val="ConsPlusNormal"/>
        <w:numPr>
          <w:ilvl w:val="0"/>
          <w:numId w:val="6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D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2DE1">
        <w:rPr>
          <w:rFonts w:ascii="Times New Roman" w:hAnsi="Times New Roman" w:cs="Times New Roman"/>
          <w:sz w:val="28"/>
          <w:szCs w:val="28"/>
        </w:rPr>
        <w:t xml:space="preserve"> </w:t>
      </w:r>
      <w:r w:rsidR="00175EF2">
        <w:rPr>
          <w:rFonts w:ascii="Times New Roman" w:hAnsi="Times New Roman" w:cs="Times New Roman"/>
          <w:sz w:val="28"/>
          <w:szCs w:val="28"/>
        </w:rPr>
        <w:t>ис</w:t>
      </w:r>
      <w:r w:rsidRPr="00002DE1">
        <w:rPr>
          <w:rFonts w:ascii="Times New Roman" w:hAnsi="Times New Roman" w:cs="Times New Roman"/>
          <w:sz w:val="28"/>
          <w:szCs w:val="28"/>
        </w:rPr>
        <w:t>полнением постановления возложить на заместителя Предс</w:t>
      </w:r>
      <w:r w:rsidRPr="00002DE1">
        <w:rPr>
          <w:rFonts w:ascii="Times New Roman" w:hAnsi="Times New Roman" w:cs="Times New Roman"/>
          <w:sz w:val="28"/>
          <w:szCs w:val="28"/>
        </w:rPr>
        <w:t>е</w:t>
      </w:r>
      <w:r w:rsidRPr="00002DE1">
        <w:rPr>
          <w:rFonts w:ascii="Times New Roman" w:hAnsi="Times New Roman" w:cs="Times New Roman"/>
          <w:sz w:val="28"/>
          <w:szCs w:val="28"/>
        </w:rPr>
        <w:t xml:space="preserve">дателя Правительства Республики Тыва </w:t>
      </w:r>
      <w:proofErr w:type="spellStart"/>
      <w:r w:rsidRPr="00002DE1">
        <w:rPr>
          <w:rFonts w:ascii="Times New Roman" w:hAnsi="Times New Roman" w:cs="Times New Roman"/>
          <w:sz w:val="28"/>
          <w:szCs w:val="28"/>
        </w:rPr>
        <w:t>Натсак</w:t>
      </w:r>
      <w:proofErr w:type="spellEnd"/>
      <w:r w:rsidRPr="00002DE1"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23315C" w:rsidRPr="00002DE1" w:rsidRDefault="0023315C" w:rsidP="008D7ABE">
      <w:pPr>
        <w:pStyle w:val="ConsPlusNormal"/>
        <w:numPr>
          <w:ilvl w:val="0"/>
          <w:numId w:val="6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DE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02DE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Pr="00002DE1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002DE1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23315C" w:rsidRPr="00002DE1" w:rsidRDefault="0023315C" w:rsidP="008D7A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315C" w:rsidRPr="00002DE1" w:rsidRDefault="0023315C" w:rsidP="008D7A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315C" w:rsidRPr="00002DE1" w:rsidRDefault="0023315C" w:rsidP="008D7A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5EF2" w:rsidRDefault="00175EF2" w:rsidP="008D7A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23315C" w:rsidRPr="00002DE1" w:rsidRDefault="00175EF2" w:rsidP="008D7A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Правительства </w:t>
      </w:r>
      <w:r w:rsidR="0023315C" w:rsidRPr="00002DE1">
        <w:rPr>
          <w:rFonts w:ascii="Times New Roman" w:hAnsi="Times New Roman" w:cs="Times New Roman"/>
          <w:sz w:val="28"/>
          <w:szCs w:val="28"/>
        </w:rPr>
        <w:t>Республики Тыва</w:t>
      </w:r>
      <w:r w:rsidR="0023315C" w:rsidRPr="00002DE1">
        <w:rPr>
          <w:rFonts w:ascii="Times New Roman" w:hAnsi="Times New Roman" w:cs="Times New Roman"/>
          <w:sz w:val="28"/>
          <w:szCs w:val="28"/>
        </w:rPr>
        <w:tab/>
      </w:r>
      <w:r w:rsidR="0023315C" w:rsidRPr="00002DE1">
        <w:rPr>
          <w:rFonts w:ascii="Times New Roman" w:hAnsi="Times New Roman" w:cs="Times New Roman"/>
          <w:sz w:val="28"/>
          <w:szCs w:val="28"/>
        </w:rPr>
        <w:tab/>
      </w:r>
      <w:r w:rsidR="0023315C" w:rsidRPr="00002DE1">
        <w:rPr>
          <w:rFonts w:ascii="Times New Roman" w:hAnsi="Times New Roman" w:cs="Times New Roman"/>
          <w:sz w:val="28"/>
          <w:szCs w:val="28"/>
        </w:rPr>
        <w:tab/>
      </w:r>
      <w:r w:rsidR="0023315C" w:rsidRPr="00002DE1">
        <w:rPr>
          <w:rFonts w:ascii="Times New Roman" w:hAnsi="Times New Roman" w:cs="Times New Roman"/>
          <w:sz w:val="28"/>
          <w:szCs w:val="28"/>
        </w:rPr>
        <w:tab/>
      </w:r>
      <w:r w:rsidR="0023315C" w:rsidRPr="00002DE1">
        <w:rPr>
          <w:rFonts w:ascii="Times New Roman" w:hAnsi="Times New Roman" w:cs="Times New Roman"/>
          <w:sz w:val="28"/>
          <w:szCs w:val="28"/>
        </w:rPr>
        <w:tab/>
      </w:r>
      <w:r w:rsidR="0023315C" w:rsidRPr="00002DE1">
        <w:rPr>
          <w:rFonts w:ascii="Times New Roman" w:hAnsi="Times New Roman" w:cs="Times New Roman"/>
          <w:sz w:val="28"/>
          <w:szCs w:val="28"/>
        </w:rPr>
        <w:tab/>
      </w:r>
      <w:r w:rsidR="0023315C" w:rsidRPr="00002D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Брокерт</w:t>
      </w:r>
      <w:proofErr w:type="spellEnd"/>
    </w:p>
    <w:p w:rsidR="0023315C" w:rsidRPr="00002DE1" w:rsidRDefault="0023315C" w:rsidP="0023315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7ABE" w:rsidRDefault="008D7ABE" w:rsidP="0023315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8D7ABE" w:rsidSect="003904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23315C" w:rsidRPr="00002DE1" w:rsidRDefault="0023315C" w:rsidP="008D7ABE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2DE1">
        <w:rPr>
          <w:rFonts w:ascii="Times New Roman" w:hAnsi="Times New Roman" w:cs="Times New Roman"/>
          <w:sz w:val="28"/>
          <w:szCs w:val="28"/>
        </w:rPr>
        <w:lastRenderedPageBreak/>
        <w:t>Одобрен</w:t>
      </w:r>
    </w:p>
    <w:p w:rsidR="0023315C" w:rsidRPr="00002DE1" w:rsidRDefault="0023315C" w:rsidP="008D7AB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02DE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3315C" w:rsidRDefault="0023315C" w:rsidP="008D7AB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02DE1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D7ABE" w:rsidRDefault="006157C3" w:rsidP="008D7ABE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октября 2019 г. № 493</w:t>
      </w:r>
    </w:p>
    <w:p w:rsidR="0023315C" w:rsidRPr="00002DE1" w:rsidRDefault="0023315C" w:rsidP="002331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2DE1">
        <w:rPr>
          <w:rFonts w:ascii="Times New Roman" w:hAnsi="Times New Roman" w:cs="Times New Roman"/>
          <w:sz w:val="28"/>
          <w:szCs w:val="28"/>
        </w:rPr>
        <w:t>Проект</w:t>
      </w:r>
    </w:p>
    <w:p w:rsidR="0023315C" w:rsidRPr="00002DE1" w:rsidRDefault="0023315C" w:rsidP="008D7ABE">
      <w:pPr>
        <w:pStyle w:val="1"/>
        <w:widowControl w:val="0"/>
        <w:jc w:val="center"/>
        <w:rPr>
          <w:b/>
          <w:szCs w:val="28"/>
        </w:rPr>
      </w:pPr>
    </w:p>
    <w:p w:rsidR="0023315C" w:rsidRPr="00002DE1" w:rsidRDefault="0023315C" w:rsidP="008D7ABE">
      <w:pPr>
        <w:pStyle w:val="1"/>
        <w:widowControl w:val="0"/>
        <w:jc w:val="center"/>
        <w:rPr>
          <w:b/>
          <w:szCs w:val="28"/>
        </w:rPr>
      </w:pPr>
      <w:r w:rsidRPr="00002DE1">
        <w:rPr>
          <w:b/>
          <w:szCs w:val="28"/>
        </w:rPr>
        <w:t>СОГЛАШЕНИЕ</w:t>
      </w:r>
    </w:p>
    <w:p w:rsidR="008D7ABE" w:rsidRDefault="0023315C" w:rsidP="008D7ABE">
      <w:pPr>
        <w:pStyle w:val="1"/>
        <w:widowControl w:val="0"/>
        <w:jc w:val="center"/>
        <w:rPr>
          <w:szCs w:val="28"/>
        </w:rPr>
      </w:pPr>
      <w:r w:rsidRPr="008D7ABE">
        <w:rPr>
          <w:szCs w:val="28"/>
        </w:rPr>
        <w:t xml:space="preserve">о сотрудничестве между Автономной некоммерческой </w:t>
      </w:r>
    </w:p>
    <w:p w:rsidR="008D7ABE" w:rsidRDefault="0023315C" w:rsidP="008D7ABE">
      <w:pPr>
        <w:pStyle w:val="1"/>
        <w:widowControl w:val="0"/>
        <w:jc w:val="center"/>
        <w:rPr>
          <w:szCs w:val="28"/>
        </w:rPr>
      </w:pPr>
      <w:r w:rsidRPr="008D7ABE">
        <w:rPr>
          <w:szCs w:val="28"/>
        </w:rPr>
        <w:t xml:space="preserve">организацией «Агентство стратегических инициатив </w:t>
      </w:r>
    </w:p>
    <w:p w:rsidR="008D7ABE" w:rsidRDefault="0023315C" w:rsidP="008D7ABE">
      <w:pPr>
        <w:pStyle w:val="1"/>
        <w:widowControl w:val="0"/>
        <w:jc w:val="center"/>
        <w:rPr>
          <w:szCs w:val="28"/>
        </w:rPr>
      </w:pPr>
      <w:r w:rsidRPr="008D7ABE">
        <w:rPr>
          <w:szCs w:val="28"/>
        </w:rPr>
        <w:t xml:space="preserve">по продвижению новых проектов», Союзом «Агентство </w:t>
      </w:r>
    </w:p>
    <w:p w:rsidR="008D7ABE" w:rsidRDefault="0023315C" w:rsidP="008D7ABE">
      <w:pPr>
        <w:pStyle w:val="1"/>
        <w:widowControl w:val="0"/>
        <w:jc w:val="center"/>
        <w:rPr>
          <w:szCs w:val="28"/>
        </w:rPr>
      </w:pPr>
      <w:r w:rsidRPr="008D7ABE">
        <w:rPr>
          <w:szCs w:val="28"/>
        </w:rPr>
        <w:t xml:space="preserve">развития профессиональных сообществ и рабочих кадров </w:t>
      </w:r>
    </w:p>
    <w:p w:rsidR="008D7ABE" w:rsidRDefault="0023315C" w:rsidP="008D7ABE">
      <w:pPr>
        <w:pStyle w:val="1"/>
        <w:widowControl w:val="0"/>
        <w:jc w:val="center"/>
        <w:rPr>
          <w:szCs w:val="28"/>
        </w:rPr>
      </w:pPr>
      <w:r w:rsidRPr="008D7ABE">
        <w:rPr>
          <w:szCs w:val="28"/>
        </w:rPr>
        <w:t>«Молодые профессионалы (</w:t>
      </w:r>
      <w:proofErr w:type="spellStart"/>
      <w:r w:rsidRPr="008D7ABE">
        <w:rPr>
          <w:szCs w:val="28"/>
        </w:rPr>
        <w:t>Ворлдскиллс</w:t>
      </w:r>
      <w:proofErr w:type="spellEnd"/>
      <w:r w:rsidRPr="008D7ABE">
        <w:rPr>
          <w:szCs w:val="28"/>
        </w:rPr>
        <w:t xml:space="preserve"> Россия)» </w:t>
      </w:r>
    </w:p>
    <w:p w:rsidR="0023315C" w:rsidRPr="008D7ABE" w:rsidRDefault="0023315C" w:rsidP="008D7ABE">
      <w:pPr>
        <w:pStyle w:val="1"/>
        <w:widowControl w:val="0"/>
        <w:jc w:val="center"/>
        <w:rPr>
          <w:szCs w:val="28"/>
        </w:rPr>
      </w:pPr>
      <w:r w:rsidRPr="008D7ABE">
        <w:rPr>
          <w:szCs w:val="28"/>
        </w:rPr>
        <w:t>и Правительством Республики Тыва</w:t>
      </w:r>
    </w:p>
    <w:p w:rsidR="0023315C" w:rsidRPr="00002DE1" w:rsidRDefault="0023315C" w:rsidP="008D7ABE">
      <w:pPr>
        <w:pStyle w:val="1"/>
        <w:widowControl w:val="0"/>
        <w:jc w:val="center"/>
        <w:rPr>
          <w:bCs/>
          <w:szCs w:val="28"/>
        </w:rPr>
      </w:pPr>
    </w:p>
    <w:p w:rsidR="0023315C" w:rsidRPr="00002DE1" w:rsidRDefault="0023315C" w:rsidP="008D7ABE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02DE1">
        <w:rPr>
          <w:rFonts w:ascii="Times New Roman" w:hAnsi="Times New Roman"/>
          <w:bCs/>
          <w:sz w:val="28"/>
          <w:szCs w:val="28"/>
        </w:rPr>
        <w:t>г. _______________</w:t>
      </w:r>
      <w:r w:rsidRPr="00002DE1">
        <w:rPr>
          <w:rFonts w:ascii="Times New Roman" w:hAnsi="Times New Roman"/>
          <w:bCs/>
          <w:sz w:val="28"/>
          <w:szCs w:val="28"/>
        </w:rPr>
        <w:tab/>
      </w:r>
      <w:r w:rsidRPr="00002DE1">
        <w:rPr>
          <w:rFonts w:ascii="Times New Roman" w:hAnsi="Times New Roman"/>
          <w:bCs/>
          <w:sz w:val="28"/>
          <w:szCs w:val="28"/>
        </w:rPr>
        <w:tab/>
      </w:r>
      <w:r w:rsidRPr="00002DE1">
        <w:rPr>
          <w:rFonts w:ascii="Times New Roman" w:hAnsi="Times New Roman"/>
          <w:bCs/>
          <w:sz w:val="28"/>
          <w:szCs w:val="28"/>
        </w:rPr>
        <w:tab/>
      </w:r>
      <w:r w:rsidRPr="00002DE1">
        <w:rPr>
          <w:rFonts w:ascii="Times New Roman" w:hAnsi="Times New Roman"/>
          <w:bCs/>
          <w:sz w:val="28"/>
          <w:szCs w:val="28"/>
        </w:rPr>
        <w:tab/>
      </w:r>
      <w:r w:rsidRPr="00002DE1">
        <w:rPr>
          <w:rFonts w:ascii="Times New Roman" w:hAnsi="Times New Roman"/>
          <w:bCs/>
          <w:sz w:val="28"/>
          <w:szCs w:val="28"/>
        </w:rPr>
        <w:tab/>
      </w:r>
      <w:r w:rsidR="008D7ABE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002DE1">
        <w:rPr>
          <w:rFonts w:ascii="Times New Roman" w:hAnsi="Times New Roman"/>
          <w:bCs/>
          <w:sz w:val="28"/>
          <w:szCs w:val="28"/>
        </w:rPr>
        <w:t>«___» ____________ 2019 г.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7ABE">
        <w:rPr>
          <w:rFonts w:ascii="Times New Roman" w:hAnsi="Times New Roman"/>
          <w:bCs/>
          <w:sz w:val="28"/>
          <w:szCs w:val="28"/>
        </w:rPr>
        <w:t>Автономная некоммерческая организация «Агентство стратегических иници</w:t>
      </w:r>
      <w:r w:rsidRPr="008D7ABE">
        <w:rPr>
          <w:rFonts w:ascii="Times New Roman" w:hAnsi="Times New Roman"/>
          <w:bCs/>
          <w:sz w:val="28"/>
          <w:szCs w:val="28"/>
        </w:rPr>
        <w:t>а</w:t>
      </w:r>
      <w:r w:rsidRPr="008D7ABE">
        <w:rPr>
          <w:rFonts w:ascii="Times New Roman" w:hAnsi="Times New Roman"/>
          <w:bCs/>
          <w:sz w:val="28"/>
          <w:szCs w:val="28"/>
        </w:rPr>
        <w:t>тив по продвижению новых проектов» (далее – Агентство) в лице генерального д</w:t>
      </w:r>
      <w:r w:rsidRPr="008D7ABE">
        <w:rPr>
          <w:rFonts w:ascii="Times New Roman" w:hAnsi="Times New Roman"/>
          <w:bCs/>
          <w:sz w:val="28"/>
          <w:szCs w:val="28"/>
        </w:rPr>
        <w:t>и</w:t>
      </w:r>
      <w:r w:rsidRPr="008D7ABE">
        <w:rPr>
          <w:rFonts w:ascii="Times New Roman" w:hAnsi="Times New Roman"/>
          <w:bCs/>
          <w:sz w:val="28"/>
          <w:szCs w:val="28"/>
        </w:rPr>
        <w:t xml:space="preserve">ректора </w:t>
      </w:r>
      <w:proofErr w:type="spellStart"/>
      <w:r w:rsidRPr="008D7ABE">
        <w:rPr>
          <w:rFonts w:ascii="Times New Roman" w:hAnsi="Times New Roman"/>
          <w:bCs/>
          <w:sz w:val="28"/>
          <w:szCs w:val="28"/>
        </w:rPr>
        <w:t>Чупшевой</w:t>
      </w:r>
      <w:proofErr w:type="spellEnd"/>
      <w:r w:rsidRPr="008D7ABE">
        <w:rPr>
          <w:rFonts w:ascii="Times New Roman" w:hAnsi="Times New Roman"/>
          <w:bCs/>
          <w:sz w:val="28"/>
          <w:szCs w:val="28"/>
        </w:rPr>
        <w:t xml:space="preserve"> Светланы Витальевны, действующего на основании Устава Агентства, </w:t>
      </w:r>
      <w:r w:rsidRPr="008D7ABE">
        <w:rPr>
          <w:rFonts w:ascii="Times New Roman" w:hAnsi="Times New Roman"/>
          <w:sz w:val="28"/>
          <w:szCs w:val="28"/>
        </w:rPr>
        <w:t>Союз «Агентство развития профессиональных сообществ и рабочих ка</w:t>
      </w:r>
      <w:r w:rsidRPr="008D7ABE">
        <w:rPr>
          <w:rFonts w:ascii="Times New Roman" w:hAnsi="Times New Roman"/>
          <w:sz w:val="28"/>
          <w:szCs w:val="28"/>
        </w:rPr>
        <w:t>д</w:t>
      </w:r>
      <w:r w:rsidRPr="008D7ABE">
        <w:rPr>
          <w:rFonts w:ascii="Times New Roman" w:hAnsi="Times New Roman"/>
          <w:sz w:val="28"/>
          <w:szCs w:val="28"/>
        </w:rPr>
        <w:t>ров «Молодые профессионалы (</w:t>
      </w:r>
      <w:proofErr w:type="spellStart"/>
      <w:r w:rsidRPr="008D7ABE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8D7ABE">
        <w:rPr>
          <w:rFonts w:ascii="Times New Roman" w:hAnsi="Times New Roman"/>
          <w:sz w:val="28"/>
          <w:szCs w:val="28"/>
        </w:rPr>
        <w:t xml:space="preserve"> Россия)»</w:t>
      </w:r>
      <w:r w:rsidR="008D7ABE">
        <w:rPr>
          <w:rFonts w:ascii="Times New Roman" w:hAnsi="Times New Roman"/>
          <w:sz w:val="28"/>
          <w:szCs w:val="28"/>
        </w:rPr>
        <w:t xml:space="preserve"> </w:t>
      </w:r>
      <w:r w:rsidRPr="008D7ABE">
        <w:rPr>
          <w:rFonts w:ascii="Times New Roman" w:hAnsi="Times New Roman"/>
          <w:sz w:val="28"/>
          <w:szCs w:val="28"/>
        </w:rPr>
        <w:t>(далее – Союз) в лице Ген</w:t>
      </w:r>
      <w:r w:rsidRPr="008D7ABE">
        <w:rPr>
          <w:rFonts w:ascii="Times New Roman" w:hAnsi="Times New Roman"/>
          <w:sz w:val="28"/>
          <w:szCs w:val="28"/>
        </w:rPr>
        <w:t>е</w:t>
      </w:r>
      <w:r w:rsidRPr="008D7ABE">
        <w:rPr>
          <w:rFonts w:ascii="Times New Roman" w:hAnsi="Times New Roman"/>
          <w:sz w:val="28"/>
          <w:szCs w:val="28"/>
        </w:rPr>
        <w:t xml:space="preserve">рального директора Уразова Роберта </w:t>
      </w:r>
      <w:proofErr w:type="spellStart"/>
      <w:r w:rsidRPr="008D7ABE">
        <w:rPr>
          <w:rFonts w:ascii="Times New Roman" w:hAnsi="Times New Roman"/>
          <w:sz w:val="28"/>
          <w:szCs w:val="28"/>
        </w:rPr>
        <w:t>Наилевича</w:t>
      </w:r>
      <w:proofErr w:type="spellEnd"/>
      <w:r w:rsidRPr="008D7ABE">
        <w:rPr>
          <w:rFonts w:ascii="Times New Roman" w:hAnsi="Times New Roman"/>
          <w:sz w:val="28"/>
          <w:szCs w:val="28"/>
        </w:rPr>
        <w:t>, действующего на основании Уст</w:t>
      </w:r>
      <w:r w:rsidRPr="008D7ABE">
        <w:rPr>
          <w:rFonts w:ascii="Times New Roman" w:hAnsi="Times New Roman"/>
          <w:sz w:val="28"/>
          <w:szCs w:val="28"/>
        </w:rPr>
        <w:t>а</w:t>
      </w:r>
      <w:r w:rsidRPr="008D7ABE">
        <w:rPr>
          <w:rFonts w:ascii="Times New Roman" w:hAnsi="Times New Roman"/>
          <w:sz w:val="28"/>
          <w:szCs w:val="28"/>
        </w:rPr>
        <w:t>ва Союза, и Правительство Республики Тыва (далее – Правительство Республики Тыва) в лице</w:t>
      </w:r>
      <w:proofErr w:type="gramEnd"/>
      <w:r w:rsidRPr="008D7A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7ABE">
        <w:rPr>
          <w:rFonts w:ascii="Times New Roman" w:hAnsi="Times New Roman"/>
          <w:sz w:val="28"/>
          <w:szCs w:val="28"/>
        </w:rPr>
        <w:t xml:space="preserve">Главы Республики Тыва </w:t>
      </w:r>
      <w:proofErr w:type="spellStart"/>
      <w:r w:rsidRPr="008D7ABE">
        <w:rPr>
          <w:rFonts w:ascii="Times New Roman" w:hAnsi="Times New Roman"/>
          <w:sz w:val="28"/>
          <w:szCs w:val="28"/>
        </w:rPr>
        <w:t>Кара-оола</w:t>
      </w:r>
      <w:proofErr w:type="spellEnd"/>
      <w:r w:rsidR="008D7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ABE">
        <w:rPr>
          <w:rFonts w:ascii="Times New Roman" w:hAnsi="Times New Roman"/>
          <w:sz w:val="28"/>
          <w:szCs w:val="28"/>
        </w:rPr>
        <w:t>Шолбана</w:t>
      </w:r>
      <w:proofErr w:type="spellEnd"/>
      <w:r w:rsidRPr="008D7ABE">
        <w:rPr>
          <w:rFonts w:ascii="Times New Roman" w:hAnsi="Times New Roman"/>
          <w:sz w:val="28"/>
          <w:szCs w:val="28"/>
        </w:rPr>
        <w:t xml:space="preserve"> Валерьевича, действу</w:t>
      </w:r>
      <w:r w:rsidRPr="008D7ABE">
        <w:rPr>
          <w:rFonts w:ascii="Times New Roman" w:hAnsi="Times New Roman"/>
          <w:sz w:val="28"/>
          <w:szCs w:val="28"/>
        </w:rPr>
        <w:t>ю</w:t>
      </w:r>
      <w:r w:rsidRPr="008D7ABE">
        <w:rPr>
          <w:rFonts w:ascii="Times New Roman" w:hAnsi="Times New Roman"/>
          <w:sz w:val="28"/>
          <w:szCs w:val="28"/>
        </w:rPr>
        <w:t>щего на основании Конституции Республики Тыва, далее именуемые Сторонами,</w:t>
      </w:r>
      <w:r w:rsidR="008D7ABE">
        <w:rPr>
          <w:rFonts w:ascii="Times New Roman" w:hAnsi="Times New Roman"/>
          <w:sz w:val="28"/>
          <w:szCs w:val="28"/>
        </w:rPr>
        <w:t xml:space="preserve"> </w:t>
      </w:r>
      <w:r w:rsidRPr="008D7ABE">
        <w:rPr>
          <w:rFonts w:ascii="Times New Roman" w:hAnsi="Times New Roman"/>
          <w:sz w:val="28"/>
          <w:szCs w:val="28"/>
        </w:rPr>
        <w:t>признавая необходимость согласованных действий и координации усилий по вн</w:t>
      </w:r>
      <w:r w:rsidRPr="008D7ABE">
        <w:rPr>
          <w:rFonts w:ascii="Times New Roman" w:hAnsi="Times New Roman"/>
          <w:sz w:val="28"/>
          <w:szCs w:val="28"/>
        </w:rPr>
        <w:t>е</w:t>
      </w:r>
      <w:r w:rsidRPr="008D7ABE">
        <w:rPr>
          <w:rFonts w:ascii="Times New Roman" w:hAnsi="Times New Roman"/>
          <w:sz w:val="28"/>
          <w:szCs w:val="28"/>
        </w:rPr>
        <w:t>дрению Регионального стандарта кадрового обеспечения промышленного (экон</w:t>
      </w:r>
      <w:r w:rsidRPr="008D7ABE">
        <w:rPr>
          <w:rFonts w:ascii="Times New Roman" w:hAnsi="Times New Roman"/>
          <w:sz w:val="28"/>
          <w:szCs w:val="28"/>
        </w:rPr>
        <w:t>о</w:t>
      </w:r>
      <w:r w:rsidRPr="008D7ABE">
        <w:rPr>
          <w:rFonts w:ascii="Times New Roman" w:hAnsi="Times New Roman"/>
          <w:sz w:val="28"/>
          <w:szCs w:val="28"/>
        </w:rPr>
        <w:t>мического) роста (далее – Стандарт),</w:t>
      </w:r>
      <w:r w:rsidR="008D7ABE">
        <w:rPr>
          <w:rFonts w:ascii="Times New Roman" w:hAnsi="Times New Roman"/>
          <w:sz w:val="28"/>
          <w:szCs w:val="28"/>
        </w:rPr>
        <w:t xml:space="preserve"> </w:t>
      </w:r>
      <w:r w:rsidRPr="008D7ABE">
        <w:rPr>
          <w:rFonts w:ascii="Times New Roman" w:hAnsi="Times New Roman"/>
          <w:sz w:val="28"/>
          <w:szCs w:val="28"/>
        </w:rPr>
        <w:t>имея намерение развивать всестороннее с</w:t>
      </w:r>
      <w:r w:rsidRPr="008D7ABE">
        <w:rPr>
          <w:rFonts w:ascii="Times New Roman" w:hAnsi="Times New Roman"/>
          <w:sz w:val="28"/>
          <w:szCs w:val="28"/>
        </w:rPr>
        <w:t>о</w:t>
      </w:r>
      <w:r w:rsidRPr="008D7ABE">
        <w:rPr>
          <w:rFonts w:ascii="Times New Roman" w:hAnsi="Times New Roman"/>
          <w:sz w:val="28"/>
          <w:szCs w:val="28"/>
        </w:rPr>
        <w:t>трудничество и рассматривая возможность совместного участия в реализации ко</w:t>
      </w:r>
      <w:r w:rsidRPr="008D7ABE">
        <w:rPr>
          <w:rFonts w:ascii="Times New Roman" w:hAnsi="Times New Roman"/>
          <w:sz w:val="28"/>
          <w:szCs w:val="28"/>
        </w:rPr>
        <w:t>м</w:t>
      </w:r>
      <w:r w:rsidRPr="008D7ABE">
        <w:rPr>
          <w:rFonts w:ascii="Times New Roman" w:hAnsi="Times New Roman"/>
          <w:sz w:val="28"/>
          <w:szCs w:val="28"/>
        </w:rPr>
        <w:t>плекса мер, проектов, мероприятий, направленных на реализацию целей Сторон с использованием имеющихся у Сторон ресурсов</w:t>
      </w:r>
      <w:proofErr w:type="gramEnd"/>
      <w:r w:rsidRPr="008D7ABE">
        <w:rPr>
          <w:rFonts w:ascii="Times New Roman" w:hAnsi="Times New Roman"/>
          <w:sz w:val="28"/>
          <w:szCs w:val="28"/>
        </w:rPr>
        <w:t>, заключили настоящее Соглаш</w:t>
      </w:r>
      <w:r w:rsidRPr="008D7ABE">
        <w:rPr>
          <w:rFonts w:ascii="Times New Roman" w:hAnsi="Times New Roman"/>
          <w:sz w:val="28"/>
          <w:szCs w:val="28"/>
        </w:rPr>
        <w:t>е</w:t>
      </w:r>
      <w:r w:rsidRPr="008D7ABE">
        <w:rPr>
          <w:rFonts w:ascii="Times New Roman" w:hAnsi="Times New Roman"/>
          <w:sz w:val="28"/>
          <w:szCs w:val="28"/>
        </w:rPr>
        <w:t>ние о нижеследующем.</w:t>
      </w:r>
    </w:p>
    <w:p w:rsidR="0023315C" w:rsidRPr="008D7ABE" w:rsidRDefault="0023315C" w:rsidP="008D7ABE">
      <w:pPr>
        <w:pStyle w:val="1"/>
        <w:widowControl w:val="0"/>
        <w:jc w:val="center"/>
        <w:rPr>
          <w:szCs w:val="28"/>
        </w:rPr>
      </w:pPr>
    </w:p>
    <w:p w:rsidR="0023315C" w:rsidRDefault="0023315C" w:rsidP="008D7ABE">
      <w:pPr>
        <w:pStyle w:val="1"/>
        <w:widowControl w:val="0"/>
        <w:jc w:val="center"/>
        <w:rPr>
          <w:szCs w:val="28"/>
        </w:rPr>
      </w:pPr>
      <w:r w:rsidRPr="008D7ABE">
        <w:rPr>
          <w:szCs w:val="28"/>
        </w:rPr>
        <w:t xml:space="preserve">Статья 1. </w:t>
      </w:r>
      <w:r w:rsidR="008D7ABE" w:rsidRPr="008D7ABE">
        <w:rPr>
          <w:szCs w:val="28"/>
        </w:rPr>
        <w:t>Предмет Соглашения</w:t>
      </w:r>
    </w:p>
    <w:p w:rsidR="008D7ABE" w:rsidRPr="008D7ABE" w:rsidRDefault="008D7ABE" w:rsidP="008D7ABE">
      <w:pPr>
        <w:pStyle w:val="1"/>
        <w:widowControl w:val="0"/>
        <w:jc w:val="center"/>
        <w:rPr>
          <w:szCs w:val="28"/>
        </w:rPr>
      </w:pP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Предметом настоящего Соглашения является установление партнерских о</w:t>
      </w:r>
      <w:r w:rsidRPr="008D7ABE">
        <w:rPr>
          <w:rFonts w:ascii="Times New Roman" w:hAnsi="Times New Roman"/>
          <w:sz w:val="28"/>
          <w:szCs w:val="28"/>
        </w:rPr>
        <w:t>т</w:t>
      </w:r>
      <w:r w:rsidRPr="008D7ABE">
        <w:rPr>
          <w:rFonts w:ascii="Times New Roman" w:hAnsi="Times New Roman"/>
          <w:sz w:val="28"/>
          <w:szCs w:val="28"/>
        </w:rPr>
        <w:t>ношений и развитие долгосрочного и эффективного сотрудничества Сторон, н</w:t>
      </w:r>
      <w:r w:rsidRPr="008D7ABE">
        <w:rPr>
          <w:rFonts w:ascii="Times New Roman" w:hAnsi="Times New Roman"/>
          <w:sz w:val="28"/>
          <w:szCs w:val="28"/>
        </w:rPr>
        <w:t>а</w:t>
      </w:r>
      <w:r w:rsidRPr="008D7ABE">
        <w:rPr>
          <w:rFonts w:ascii="Times New Roman" w:hAnsi="Times New Roman"/>
          <w:sz w:val="28"/>
          <w:szCs w:val="28"/>
        </w:rPr>
        <w:t>правленного на внедрение Стандарта в Республике Тыва.</w:t>
      </w:r>
    </w:p>
    <w:p w:rsidR="0023315C" w:rsidRPr="008D7ABE" w:rsidRDefault="0023315C" w:rsidP="008D7AB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315C" w:rsidRDefault="0023315C" w:rsidP="008D7ABE">
      <w:pPr>
        <w:pStyle w:val="1"/>
        <w:widowControl w:val="0"/>
        <w:jc w:val="center"/>
        <w:rPr>
          <w:szCs w:val="28"/>
        </w:rPr>
      </w:pPr>
      <w:r w:rsidRPr="008D7ABE">
        <w:rPr>
          <w:szCs w:val="28"/>
        </w:rPr>
        <w:t xml:space="preserve">Статья </w:t>
      </w:r>
      <w:r w:rsidR="008D7ABE" w:rsidRPr="008D7ABE">
        <w:rPr>
          <w:szCs w:val="28"/>
        </w:rPr>
        <w:t xml:space="preserve">2. Принципы </w:t>
      </w:r>
      <w:r w:rsidR="008D7ABE">
        <w:rPr>
          <w:szCs w:val="28"/>
        </w:rPr>
        <w:t>с</w:t>
      </w:r>
      <w:r w:rsidR="008D7ABE" w:rsidRPr="008D7ABE">
        <w:rPr>
          <w:szCs w:val="28"/>
        </w:rPr>
        <w:t>отрудничества</w:t>
      </w:r>
    </w:p>
    <w:p w:rsidR="008D7ABE" w:rsidRPr="008D7ABE" w:rsidRDefault="008D7ABE" w:rsidP="008D7ABE">
      <w:pPr>
        <w:pStyle w:val="1"/>
        <w:widowControl w:val="0"/>
        <w:jc w:val="center"/>
        <w:rPr>
          <w:szCs w:val="28"/>
        </w:rPr>
      </w:pP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2.1. Стороны в процессе реализации настоящего Соглашения осуществляют свою деятельность в соответствии с действующим законодательством Российской Федерации.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2.2. Стороны строят свои отношения на основе равноправия и</w:t>
      </w:r>
      <w:r w:rsidR="008D7ABE">
        <w:rPr>
          <w:rFonts w:ascii="Times New Roman" w:hAnsi="Times New Roman"/>
          <w:sz w:val="28"/>
          <w:szCs w:val="28"/>
        </w:rPr>
        <w:t xml:space="preserve"> </w:t>
      </w:r>
      <w:r w:rsidRPr="008D7ABE">
        <w:rPr>
          <w:rFonts w:ascii="Times New Roman" w:hAnsi="Times New Roman"/>
          <w:sz w:val="28"/>
          <w:szCs w:val="28"/>
        </w:rPr>
        <w:t>взаимовыгодн</w:t>
      </w:r>
      <w:r w:rsidRPr="008D7ABE">
        <w:rPr>
          <w:rFonts w:ascii="Times New Roman" w:hAnsi="Times New Roman"/>
          <w:sz w:val="28"/>
          <w:szCs w:val="28"/>
        </w:rPr>
        <w:t>о</w:t>
      </w:r>
      <w:r w:rsidRPr="008D7ABE">
        <w:rPr>
          <w:rFonts w:ascii="Times New Roman" w:hAnsi="Times New Roman"/>
          <w:sz w:val="28"/>
          <w:szCs w:val="28"/>
        </w:rPr>
        <w:lastRenderedPageBreak/>
        <w:t>го партнерства, оказания консультативной и информационной помощи и поддержки в ходе реализации совместных проектов при реализации настоящего Соглашения.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2.3. Стороны осуществляют взаимную передачу накопленного опыта по</w:t>
      </w:r>
      <w:r w:rsidR="008D7ABE">
        <w:rPr>
          <w:rFonts w:ascii="Times New Roman" w:hAnsi="Times New Roman"/>
          <w:sz w:val="28"/>
          <w:szCs w:val="28"/>
        </w:rPr>
        <w:t xml:space="preserve"> </w:t>
      </w:r>
      <w:r w:rsidRPr="008D7ABE">
        <w:rPr>
          <w:rFonts w:ascii="Times New Roman" w:hAnsi="Times New Roman"/>
          <w:sz w:val="28"/>
          <w:szCs w:val="28"/>
        </w:rPr>
        <w:t>н</w:t>
      </w:r>
      <w:r w:rsidRPr="008D7ABE">
        <w:rPr>
          <w:rFonts w:ascii="Times New Roman" w:hAnsi="Times New Roman"/>
          <w:sz w:val="28"/>
          <w:szCs w:val="28"/>
        </w:rPr>
        <w:t>а</w:t>
      </w:r>
      <w:r w:rsidRPr="008D7ABE">
        <w:rPr>
          <w:rFonts w:ascii="Times New Roman" w:hAnsi="Times New Roman"/>
          <w:sz w:val="28"/>
          <w:szCs w:val="28"/>
        </w:rPr>
        <w:t>правлениям сотрудничества, совместное обобщение положительных результатов деятельности в рамках конкретных проектов.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2.4. Стороны заблаговременно информируют друг друга о решениях, принятие которых затрагивает интересы Сторон, а также воздерживаются от</w:t>
      </w:r>
      <w:r w:rsidR="008D7ABE">
        <w:rPr>
          <w:rFonts w:ascii="Times New Roman" w:hAnsi="Times New Roman"/>
          <w:sz w:val="28"/>
          <w:szCs w:val="28"/>
        </w:rPr>
        <w:t xml:space="preserve"> </w:t>
      </w:r>
      <w:r w:rsidRPr="008D7ABE">
        <w:rPr>
          <w:rFonts w:ascii="Times New Roman" w:hAnsi="Times New Roman"/>
          <w:sz w:val="28"/>
          <w:szCs w:val="28"/>
        </w:rPr>
        <w:t>действий, кот</w:t>
      </w:r>
      <w:r w:rsidRPr="008D7ABE">
        <w:rPr>
          <w:rFonts w:ascii="Times New Roman" w:hAnsi="Times New Roman"/>
          <w:sz w:val="28"/>
          <w:szCs w:val="28"/>
        </w:rPr>
        <w:t>о</w:t>
      </w:r>
      <w:r w:rsidRPr="008D7ABE">
        <w:rPr>
          <w:rFonts w:ascii="Times New Roman" w:hAnsi="Times New Roman"/>
          <w:sz w:val="28"/>
          <w:szCs w:val="28"/>
        </w:rPr>
        <w:t>рые могут нанести экономический или иной ущерб одной из</w:t>
      </w:r>
      <w:r w:rsidR="008D7ABE">
        <w:rPr>
          <w:rFonts w:ascii="Times New Roman" w:hAnsi="Times New Roman"/>
          <w:sz w:val="28"/>
          <w:szCs w:val="28"/>
        </w:rPr>
        <w:t xml:space="preserve"> </w:t>
      </w:r>
      <w:r w:rsidRPr="008D7ABE">
        <w:rPr>
          <w:rFonts w:ascii="Times New Roman" w:hAnsi="Times New Roman"/>
          <w:sz w:val="28"/>
          <w:szCs w:val="28"/>
        </w:rPr>
        <w:t>Сторон.</w:t>
      </w:r>
    </w:p>
    <w:p w:rsidR="008D7ABE" w:rsidRPr="008D7ABE" w:rsidRDefault="008D7ABE" w:rsidP="008D7ABE">
      <w:pPr>
        <w:pStyle w:val="1"/>
        <w:widowControl w:val="0"/>
        <w:jc w:val="center"/>
        <w:rPr>
          <w:szCs w:val="28"/>
        </w:rPr>
      </w:pPr>
    </w:p>
    <w:p w:rsidR="0023315C" w:rsidRPr="008D7ABE" w:rsidRDefault="0023315C" w:rsidP="008D7ABE">
      <w:pPr>
        <w:pStyle w:val="1"/>
        <w:widowControl w:val="0"/>
        <w:jc w:val="center"/>
        <w:rPr>
          <w:szCs w:val="28"/>
        </w:rPr>
      </w:pPr>
      <w:r w:rsidRPr="008D7ABE">
        <w:rPr>
          <w:szCs w:val="28"/>
        </w:rPr>
        <w:t xml:space="preserve">Статья 3. </w:t>
      </w:r>
      <w:r w:rsidR="008D7ABE" w:rsidRPr="008D7ABE">
        <w:rPr>
          <w:szCs w:val="28"/>
        </w:rPr>
        <w:t xml:space="preserve">Направления </w:t>
      </w:r>
      <w:r w:rsidR="008D7ABE">
        <w:rPr>
          <w:szCs w:val="28"/>
        </w:rPr>
        <w:t>с</w:t>
      </w:r>
      <w:r w:rsidR="008D7ABE" w:rsidRPr="008D7ABE">
        <w:rPr>
          <w:szCs w:val="28"/>
        </w:rPr>
        <w:t>отрудничества</w:t>
      </w:r>
    </w:p>
    <w:p w:rsidR="008D7ABE" w:rsidRPr="008D7ABE" w:rsidRDefault="008D7ABE" w:rsidP="008D7ABE">
      <w:pPr>
        <w:pStyle w:val="1"/>
        <w:widowControl w:val="0"/>
        <w:jc w:val="center"/>
        <w:rPr>
          <w:szCs w:val="28"/>
        </w:rPr>
      </w:pP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3.1. Стороны осуществляют свое сотрудничество по следующим направлен</w:t>
      </w:r>
      <w:r w:rsidRPr="008D7ABE">
        <w:rPr>
          <w:rFonts w:ascii="Times New Roman" w:hAnsi="Times New Roman"/>
          <w:sz w:val="28"/>
          <w:szCs w:val="28"/>
        </w:rPr>
        <w:t>и</w:t>
      </w:r>
      <w:r w:rsidRPr="008D7ABE">
        <w:rPr>
          <w:rFonts w:ascii="Times New Roman" w:hAnsi="Times New Roman"/>
          <w:sz w:val="28"/>
          <w:szCs w:val="28"/>
        </w:rPr>
        <w:t>ям: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внедрение основных положений Стандарта;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разработка нормативной базы для внедрения Стандарта;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обеспечение обмена и распространения эффективных практик кадрового обеспечения промышленного (экономического) роста;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оказание информационной поддержки деятельности по внедрению Стандарта;</w:t>
      </w:r>
    </w:p>
    <w:p w:rsidR="0023315C" w:rsidRPr="008D7ABE" w:rsidRDefault="0023315C" w:rsidP="008D7ABE">
      <w:pPr>
        <w:pStyle w:val="a3"/>
        <w:tabs>
          <w:tab w:val="left" w:pos="426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8D7ABE">
        <w:rPr>
          <w:sz w:val="28"/>
          <w:szCs w:val="28"/>
        </w:rPr>
        <w:t>обмен аналитическими данными в сфере компетенций Сторон.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3.2. В целях исполнения настоящего Соглашения Правительство Республики Тыва в пределах своей компетенции и в соответствии с</w:t>
      </w:r>
      <w:r w:rsidR="008D7ABE">
        <w:rPr>
          <w:rFonts w:ascii="Times New Roman" w:hAnsi="Times New Roman"/>
          <w:sz w:val="28"/>
          <w:szCs w:val="28"/>
        </w:rPr>
        <w:t xml:space="preserve"> </w:t>
      </w:r>
      <w:r w:rsidRPr="008D7ABE">
        <w:rPr>
          <w:rFonts w:ascii="Times New Roman" w:hAnsi="Times New Roman"/>
          <w:sz w:val="28"/>
          <w:szCs w:val="28"/>
        </w:rPr>
        <w:t>законодательством Росси</w:t>
      </w:r>
      <w:r w:rsidRPr="008D7ABE">
        <w:rPr>
          <w:rFonts w:ascii="Times New Roman" w:hAnsi="Times New Roman"/>
          <w:sz w:val="28"/>
          <w:szCs w:val="28"/>
        </w:rPr>
        <w:t>й</w:t>
      </w:r>
      <w:r w:rsidRPr="008D7ABE">
        <w:rPr>
          <w:rFonts w:ascii="Times New Roman" w:hAnsi="Times New Roman"/>
          <w:sz w:val="28"/>
          <w:szCs w:val="28"/>
        </w:rPr>
        <w:t>ской Федерации и законодательством Республики Тыва осуществляет:</w:t>
      </w:r>
    </w:p>
    <w:p w:rsidR="0023315C" w:rsidRPr="008D7ABE" w:rsidRDefault="0023315C" w:rsidP="008D7ABE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создание необходимых условий для реализации положений Стандарта;</w:t>
      </w:r>
    </w:p>
    <w:p w:rsidR="0023315C" w:rsidRPr="008D7ABE" w:rsidRDefault="0023315C" w:rsidP="008D7ABE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содействие установлению и расширению деловых контактов между субъектами, участвующими в реализации Стандарта, в том числе органами испо</w:t>
      </w:r>
      <w:r w:rsidRPr="008D7ABE">
        <w:rPr>
          <w:rFonts w:ascii="Times New Roman" w:hAnsi="Times New Roman"/>
          <w:sz w:val="28"/>
          <w:szCs w:val="28"/>
        </w:rPr>
        <w:t>л</w:t>
      </w:r>
      <w:r w:rsidRPr="008D7ABE">
        <w:rPr>
          <w:rFonts w:ascii="Times New Roman" w:hAnsi="Times New Roman"/>
          <w:sz w:val="28"/>
          <w:szCs w:val="28"/>
        </w:rPr>
        <w:t xml:space="preserve">нительной власти Республики Тыва, предприятиями, объединениями работодателей, отраслевыми и </w:t>
      </w:r>
      <w:proofErr w:type="spellStart"/>
      <w:proofErr w:type="gramStart"/>
      <w:r w:rsidRPr="008D7ABE">
        <w:rPr>
          <w:rFonts w:ascii="Times New Roman" w:hAnsi="Times New Roman"/>
          <w:sz w:val="28"/>
          <w:szCs w:val="28"/>
        </w:rPr>
        <w:t>бизнес-объединениями</w:t>
      </w:r>
      <w:proofErr w:type="spellEnd"/>
      <w:proofErr w:type="gramEnd"/>
      <w:r w:rsidRPr="008D7ABE">
        <w:rPr>
          <w:rFonts w:ascii="Times New Roman" w:hAnsi="Times New Roman"/>
          <w:sz w:val="28"/>
          <w:szCs w:val="28"/>
        </w:rPr>
        <w:t>, функционирующими на территории Респу</w:t>
      </w:r>
      <w:r w:rsidRPr="008D7ABE">
        <w:rPr>
          <w:rFonts w:ascii="Times New Roman" w:hAnsi="Times New Roman"/>
          <w:sz w:val="28"/>
          <w:szCs w:val="28"/>
        </w:rPr>
        <w:t>б</w:t>
      </w:r>
      <w:r w:rsidRPr="008D7ABE">
        <w:rPr>
          <w:rFonts w:ascii="Times New Roman" w:hAnsi="Times New Roman"/>
          <w:sz w:val="28"/>
          <w:szCs w:val="28"/>
        </w:rPr>
        <w:t>лики Тыва, образовательными организациями;</w:t>
      </w:r>
    </w:p>
    <w:p w:rsidR="0023315C" w:rsidRPr="008D7ABE" w:rsidRDefault="0023315C" w:rsidP="008D7ABE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рассмотрение предложений Агентства и Союза по формированию пол</w:t>
      </w:r>
      <w:r w:rsidRPr="008D7ABE">
        <w:rPr>
          <w:rFonts w:ascii="Times New Roman" w:hAnsi="Times New Roman"/>
          <w:sz w:val="28"/>
          <w:szCs w:val="28"/>
        </w:rPr>
        <w:t>и</w:t>
      </w:r>
      <w:r w:rsidRPr="008D7ABE">
        <w:rPr>
          <w:rFonts w:ascii="Times New Roman" w:hAnsi="Times New Roman"/>
          <w:sz w:val="28"/>
          <w:szCs w:val="28"/>
        </w:rPr>
        <w:t xml:space="preserve">тики и стратегии в области </w:t>
      </w:r>
      <w:proofErr w:type="gramStart"/>
      <w:r w:rsidRPr="008D7ABE">
        <w:rPr>
          <w:rFonts w:ascii="Times New Roman" w:hAnsi="Times New Roman"/>
          <w:sz w:val="28"/>
          <w:szCs w:val="28"/>
        </w:rPr>
        <w:t>поддержки развития кадрового обеспечения экономики Республики</w:t>
      </w:r>
      <w:proofErr w:type="gramEnd"/>
      <w:r w:rsidRPr="008D7ABE">
        <w:rPr>
          <w:rFonts w:ascii="Times New Roman" w:hAnsi="Times New Roman"/>
          <w:sz w:val="28"/>
          <w:szCs w:val="28"/>
        </w:rPr>
        <w:t xml:space="preserve"> Тыва;</w:t>
      </w:r>
    </w:p>
    <w:p w:rsidR="0023315C" w:rsidRPr="008D7ABE" w:rsidRDefault="0023315C" w:rsidP="008D7ABE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обеспечение принятия необходимой нормативной базы, направленной на реализацию положений Стандарта;</w:t>
      </w:r>
    </w:p>
    <w:p w:rsidR="0023315C" w:rsidRPr="008D7ABE" w:rsidRDefault="0023315C" w:rsidP="008D7ABE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содействие созданию необходимых условий реализации проектов и инициатив Агентства и Союза на территории Республики Тыва, направленных на кадровое обеспечение экономики Республики Тыва;</w:t>
      </w:r>
    </w:p>
    <w:p w:rsidR="0023315C" w:rsidRPr="008D7ABE" w:rsidRDefault="0023315C" w:rsidP="008D7ABE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предоставление другим Сторонам всей необходимой информации о ходе реализации мероприятий по внедрению Стандарта, в том числе с помощью инфо</w:t>
      </w:r>
      <w:r w:rsidRPr="008D7ABE">
        <w:rPr>
          <w:rFonts w:ascii="Times New Roman" w:hAnsi="Times New Roman"/>
          <w:sz w:val="28"/>
          <w:szCs w:val="28"/>
        </w:rPr>
        <w:t>р</w:t>
      </w:r>
      <w:r w:rsidRPr="008D7ABE">
        <w:rPr>
          <w:rFonts w:ascii="Times New Roman" w:hAnsi="Times New Roman"/>
          <w:sz w:val="28"/>
          <w:szCs w:val="28"/>
        </w:rPr>
        <w:t xml:space="preserve">мационных систем. </w:t>
      </w:r>
    </w:p>
    <w:p w:rsidR="0023315C" w:rsidRPr="008D7ABE" w:rsidRDefault="0023315C" w:rsidP="008D7ABE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Агентство в пределах своей компетенции осуществляет:</w:t>
      </w:r>
    </w:p>
    <w:p w:rsidR="0023315C" w:rsidRPr="008D7ABE" w:rsidRDefault="0023315C" w:rsidP="008D7ABE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методологическую и информационную поддержку внедрения Стандарта в Республике Тыва;</w:t>
      </w:r>
    </w:p>
    <w:p w:rsidR="0023315C" w:rsidRPr="008D7ABE" w:rsidRDefault="0023315C" w:rsidP="008D7ABE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содействие в обучении команды Республики Тыва в рамках реализации проекта по тиражированию Стандарта;</w:t>
      </w:r>
    </w:p>
    <w:p w:rsidR="0023315C" w:rsidRPr="008D7ABE" w:rsidRDefault="0023315C" w:rsidP="008D7ABE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обеспечение распространения эффективных практик кадрового обесп</w:t>
      </w:r>
      <w:r w:rsidRPr="008D7ABE">
        <w:rPr>
          <w:rFonts w:ascii="Times New Roman" w:hAnsi="Times New Roman"/>
          <w:sz w:val="28"/>
          <w:szCs w:val="28"/>
        </w:rPr>
        <w:t>е</w:t>
      </w:r>
      <w:r w:rsidRPr="008D7ABE">
        <w:rPr>
          <w:rFonts w:ascii="Times New Roman" w:hAnsi="Times New Roman"/>
          <w:sz w:val="28"/>
          <w:szCs w:val="28"/>
        </w:rPr>
        <w:lastRenderedPageBreak/>
        <w:t>чения промышленного роста и обмена ими, поддержку функционирования базы э</w:t>
      </w:r>
      <w:r w:rsidRPr="008D7ABE">
        <w:rPr>
          <w:rFonts w:ascii="Times New Roman" w:hAnsi="Times New Roman"/>
          <w:sz w:val="28"/>
          <w:szCs w:val="28"/>
        </w:rPr>
        <w:t>ф</w:t>
      </w:r>
      <w:r w:rsidRPr="008D7ABE">
        <w:rPr>
          <w:rFonts w:ascii="Times New Roman" w:hAnsi="Times New Roman"/>
          <w:sz w:val="28"/>
          <w:szCs w:val="28"/>
        </w:rPr>
        <w:t xml:space="preserve">фективных практик </w:t>
      </w:r>
      <w:proofErr w:type="spellStart"/>
      <w:r w:rsidRPr="008D7ABE">
        <w:rPr>
          <w:rFonts w:ascii="Times New Roman" w:hAnsi="Times New Roman"/>
          <w:sz w:val="28"/>
          <w:szCs w:val="28"/>
          <w:lang w:val="en-US"/>
        </w:rPr>
        <w:t>wikir</w:t>
      </w:r>
      <w:r w:rsidRPr="008D7ABE">
        <w:rPr>
          <w:rFonts w:ascii="Times New Roman" w:hAnsi="Times New Roman"/>
          <w:sz w:val="28"/>
          <w:szCs w:val="28"/>
        </w:rPr>
        <w:t>egstandard.ru</w:t>
      </w:r>
      <w:proofErr w:type="spellEnd"/>
      <w:r w:rsidRPr="008D7ABE">
        <w:rPr>
          <w:rFonts w:ascii="Times New Roman" w:hAnsi="Times New Roman"/>
          <w:sz w:val="28"/>
          <w:szCs w:val="28"/>
        </w:rPr>
        <w:t>;</w:t>
      </w:r>
    </w:p>
    <w:p w:rsidR="0023315C" w:rsidRPr="008D7ABE" w:rsidRDefault="0023315C" w:rsidP="008D7ABE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содействие в привлечении заинтересованных организаций федерального уровня к реализации проектов, направленных на кадровое обеспечение экономики Республики Тыва;</w:t>
      </w:r>
    </w:p>
    <w:p w:rsidR="0023315C" w:rsidRPr="008D7ABE" w:rsidRDefault="0023315C" w:rsidP="008D7ABE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формирование и поддержку функционирования экспертной сети в области кадрового обеспечения, в том числе с помощью коммуникационной пл</w:t>
      </w:r>
      <w:r w:rsidRPr="008D7ABE">
        <w:rPr>
          <w:rFonts w:ascii="Times New Roman" w:hAnsi="Times New Roman"/>
          <w:sz w:val="28"/>
          <w:szCs w:val="28"/>
        </w:rPr>
        <w:t>о</w:t>
      </w:r>
      <w:r w:rsidRPr="008D7ABE">
        <w:rPr>
          <w:rFonts w:ascii="Times New Roman" w:hAnsi="Times New Roman"/>
          <w:sz w:val="28"/>
          <w:szCs w:val="28"/>
        </w:rPr>
        <w:t xml:space="preserve">щадки </w:t>
      </w:r>
      <w:proofErr w:type="spellStart"/>
      <w:r w:rsidRPr="008D7ABE">
        <w:rPr>
          <w:rFonts w:ascii="Times New Roman" w:hAnsi="Times New Roman"/>
          <w:sz w:val="28"/>
          <w:szCs w:val="28"/>
        </w:rPr>
        <w:t>кадровыйстандарт</w:t>
      </w:r>
      <w:proofErr w:type="gramStart"/>
      <w:r w:rsidRPr="008D7ABE">
        <w:rPr>
          <w:rFonts w:ascii="Times New Roman" w:hAnsi="Times New Roman"/>
          <w:sz w:val="28"/>
          <w:szCs w:val="28"/>
        </w:rPr>
        <w:t>.р</w:t>
      </w:r>
      <w:proofErr w:type="gramEnd"/>
      <w:r w:rsidRPr="008D7ABE">
        <w:rPr>
          <w:rFonts w:ascii="Times New Roman" w:hAnsi="Times New Roman"/>
          <w:sz w:val="28"/>
          <w:szCs w:val="28"/>
        </w:rPr>
        <w:t>ф</w:t>
      </w:r>
      <w:proofErr w:type="spellEnd"/>
      <w:r w:rsidRPr="008D7ABE">
        <w:rPr>
          <w:rFonts w:ascii="Times New Roman" w:hAnsi="Times New Roman"/>
          <w:sz w:val="28"/>
          <w:szCs w:val="28"/>
        </w:rPr>
        <w:t>;</w:t>
      </w:r>
    </w:p>
    <w:p w:rsidR="0023315C" w:rsidRPr="008D7ABE" w:rsidRDefault="0023315C" w:rsidP="008D7ABE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участие в совместной разработке механизмов и выработки рекоменд</w:t>
      </w:r>
      <w:r w:rsidRPr="008D7ABE">
        <w:rPr>
          <w:rFonts w:ascii="Times New Roman" w:hAnsi="Times New Roman"/>
          <w:sz w:val="28"/>
          <w:szCs w:val="28"/>
        </w:rPr>
        <w:t>а</w:t>
      </w:r>
      <w:r w:rsidRPr="008D7ABE">
        <w:rPr>
          <w:rFonts w:ascii="Times New Roman" w:hAnsi="Times New Roman"/>
          <w:sz w:val="28"/>
          <w:szCs w:val="28"/>
        </w:rPr>
        <w:t>ций по совершенствованию системы кадрового обеспечения экономики Республики Тыва.</w:t>
      </w:r>
    </w:p>
    <w:p w:rsidR="0023315C" w:rsidRPr="008D7ABE" w:rsidRDefault="0023315C" w:rsidP="008D7ABE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Союз в пределах своей компетенции осуществляет:</w:t>
      </w:r>
    </w:p>
    <w:p w:rsidR="0023315C" w:rsidRPr="008D7ABE" w:rsidRDefault="0023315C" w:rsidP="008D7ABE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 xml:space="preserve">методологическую поддержку внедрения Стандарта в Республике Тыва в части развития профессионального образования в соответствии со стандартами международной организации </w:t>
      </w:r>
      <w:proofErr w:type="spellStart"/>
      <w:r w:rsidRPr="008D7ABE">
        <w:rPr>
          <w:rFonts w:ascii="Times New Roman" w:hAnsi="Times New Roman"/>
          <w:sz w:val="28"/>
          <w:szCs w:val="28"/>
        </w:rPr>
        <w:t>WorldSkills</w:t>
      </w:r>
      <w:proofErr w:type="spellEnd"/>
      <w:r w:rsidR="00175E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ABE">
        <w:rPr>
          <w:rFonts w:ascii="Times New Roman" w:hAnsi="Times New Roman"/>
          <w:sz w:val="28"/>
          <w:szCs w:val="28"/>
        </w:rPr>
        <w:t>International</w:t>
      </w:r>
      <w:proofErr w:type="spellEnd"/>
      <w:r w:rsidRPr="008D7ABE">
        <w:rPr>
          <w:rFonts w:ascii="Times New Roman" w:hAnsi="Times New Roman"/>
          <w:sz w:val="28"/>
          <w:szCs w:val="28"/>
        </w:rPr>
        <w:t>;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3.4.2.</w:t>
      </w:r>
      <w:r w:rsidR="008D7ABE">
        <w:rPr>
          <w:rFonts w:ascii="Times New Roman" w:hAnsi="Times New Roman"/>
          <w:sz w:val="28"/>
          <w:szCs w:val="28"/>
        </w:rPr>
        <w:t xml:space="preserve"> </w:t>
      </w:r>
      <w:r w:rsidRPr="008D7ABE">
        <w:rPr>
          <w:rFonts w:ascii="Times New Roman" w:hAnsi="Times New Roman"/>
          <w:sz w:val="28"/>
          <w:szCs w:val="28"/>
        </w:rPr>
        <w:t>содействие в организации и проведении чемпионатов профессиональн</w:t>
      </w:r>
      <w:r w:rsidRPr="008D7ABE">
        <w:rPr>
          <w:rFonts w:ascii="Times New Roman" w:hAnsi="Times New Roman"/>
          <w:sz w:val="28"/>
          <w:szCs w:val="28"/>
        </w:rPr>
        <w:t>о</w:t>
      </w:r>
      <w:r w:rsidRPr="008D7ABE">
        <w:rPr>
          <w:rFonts w:ascii="Times New Roman" w:hAnsi="Times New Roman"/>
          <w:sz w:val="28"/>
          <w:szCs w:val="28"/>
        </w:rPr>
        <w:t xml:space="preserve">го мастерства по стандартам </w:t>
      </w:r>
      <w:proofErr w:type="spellStart"/>
      <w:r w:rsidRPr="008D7ABE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8D7ABE">
        <w:rPr>
          <w:rFonts w:ascii="Times New Roman" w:hAnsi="Times New Roman"/>
          <w:sz w:val="28"/>
          <w:szCs w:val="28"/>
        </w:rPr>
        <w:t xml:space="preserve"> разных уровней, проводимых на террит</w:t>
      </w:r>
      <w:r w:rsidRPr="008D7ABE">
        <w:rPr>
          <w:rFonts w:ascii="Times New Roman" w:hAnsi="Times New Roman"/>
          <w:sz w:val="28"/>
          <w:szCs w:val="28"/>
        </w:rPr>
        <w:t>о</w:t>
      </w:r>
      <w:r w:rsidRPr="008D7ABE">
        <w:rPr>
          <w:rFonts w:ascii="Times New Roman" w:hAnsi="Times New Roman"/>
          <w:sz w:val="28"/>
          <w:szCs w:val="28"/>
        </w:rPr>
        <w:t>рии Республики Тыва;</w:t>
      </w:r>
    </w:p>
    <w:p w:rsidR="0023315C" w:rsidRPr="008D7ABE" w:rsidRDefault="0023315C" w:rsidP="008D7ABE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 xml:space="preserve">содействие в формировании регионального экспертного сообщества движения </w:t>
      </w:r>
      <w:proofErr w:type="spellStart"/>
      <w:r w:rsidRPr="008D7ABE">
        <w:rPr>
          <w:rFonts w:ascii="Times New Roman" w:hAnsi="Times New Roman"/>
          <w:sz w:val="28"/>
          <w:szCs w:val="28"/>
          <w:lang w:val="en-US"/>
        </w:rPr>
        <w:t>WorldSkills</w:t>
      </w:r>
      <w:proofErr w:type="spellEnd"/>
      <w:r w:rsidR="00175EF2">
        <w:rPr>
          <w:rFonts w:ascii="Times New Roman" w:hAnsi="Times New Roman"/>
          <w:sz w:val="28"/>
          <w:szCs w:val="28"/>
        </w:rPr>
        <w:t xml:space="preserve"> </w:t>
      </w:r>
      <w:r w:rsidRPr="008D7ABE">
        <w:rPr>
          <w:rFonts w:ascii="Times New Roman" w:hAnsi="Times New Roman"/>
          <w:sz w:val="28"/>
          <w:szCs w:val="28"/>
          <w:lang w:val="en-US"/>
        </w:rPr>
        <w:t>Russia</w:t>
      </w:r>
      <w:r w:rsidR="00175EF2">
        <w:rPr>
          <w:rFonts w:ascii="Times New Roman" w:hAnsi="Times New Roman"/>
          <w:sz w:val="28"/>
          <w:szCs w:val="28"/>
        </w:rPr>
        <w:t xml:space="preserve"> </w:t>
      </w:r>
      <w:r w:rsidRPr="008D7ABE">
        <w:rPr>
          <w:rFonts w:ascii="Times New Roman" w:hAnsi="Times New Roman"/>
          <w:color w:val="000000"/>
          <w:kern w:val="24"/>
          <w:sz w:val="28"/>
          <w:szCs w:val="28"/>
        </w:rPr>
        <w:t>и обеспечения доступа в международные професси</w:t>
      </w:r>
      <w:r w:rsidRPr="008D7ABE">
        <w:rPr>
          <w:rFonts w:ascii="Times New Roman" w:hAnsi="Times New Roman"/>
          <w:color w:val="000000"/>
          <w:kern w:val="24"/>
          <w:sz w:val="28"/>
          <w:szCs w:val="28"/>
        </w:rPr>
        <w:t>о</w:t>
      </w:r>
      <w:r w:rsidRPr="008D7ABE">
        <w:rPr>
          <w:rFonts w:ascii="Times New Roman" w:hAnsi="Times New Roman"/>
          <w:color w:val="000000"/>
          <w:kern w:val="24"/>
          <w:sz w:val="28"/>
          <w:szCs w:val="28"/>
        </w:rPr>
        <w:t>нальные сообщества</w:t>
      </w:r>
      <w:r w:rsidRPr="008D7ABE">
        <w:rPr>
          <w:rFonts w:ascii="Times New Roman" w:hAnsi="Times New Roman"/>
          <w:sz w:val="28"/>
          <w:szCs w:val="28"/>
        </w:rPr>
        <w:t>;</w:t>
      </w:r>
    </w:p>
    <w:p w:rsidR="0023315C" w:rsidRPr="008D7ABE" w:rsidRDefault="0023315C" w:rsidP="008D7ABE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привлечение лучших международных практик и технологий подготовки современных специалистов в целях кадрового обеспечения промышленного (экон</w:t>
      </w:r>
      <w:r w:rsidRPr="008D7ABE">
        <w:rPr>
          <w:rFonts w:ascii="Times New Roman" w:hAnsi="Times New Roman"/>
          <w:sz w:val="28"/>
          <w:szCs w:val="28"/>
        </w:rPr>
        <w:t>о</w:t>
      </w:r>
      <w:r w:rsidRPr="008D7ABE">
        <w:rPr>
          <w:rFonts w:ascii="Times New Roman" w:hAnsi="Times New Roman"/>
          <w:sz w:val="28"/>
          <w:szCs w:val="28"/>
        </w:rPr>
        <w:t>мического) роста Республики Тыва</w:t>
      </w:r>
      <w:r w:rsidRPr="008D7ABE">
        <w:rPr>
          <w:rFonts w:ascii="Times New Roman" w:hAnsi="Times New Roman"/>
          <w:color w:val="000000"/>
          <w:kern w:val="24"/>
          <w:sz w:val="28"/>
          <w:szCs w:val="28"/>
        </w:rPr>
        <w:t>;</w:t>
      </w:r>
    </w:p>
    <w:p w:rsidR="0023315C" w:rsidRPr="008D7ABE" w:rsidRDefault="0023315C" w:rsidP="008D7ABE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 xml:space="preserve">участие в формировании актуальных требований к компетенциям под задачи кадрового обеспечения Республики Тыва с учетом стандартов </w:t>
      </w:r>
      <w:proofErr w:type="spellStart"/>
      <w:r w:rsidRPr="008D7ABE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8D7ABE">
        <w:rPr>
          <w:rFonts w:ascii="Times New Roman" w:hAnsi="Times New Roman"/>
          <w:sz w:val="28"/>
          <w:szCs w:val="28"/>
        </w:rPr>
        <w:t>;</w:t>
      </w:r>
    </w:p>
    <w:p w:rsidR="0023315C" w:rsidRPr="008D7ABE" w:rsidRDefault="0023315C" w:rsidP="008D7ABE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участие в осуществлении независимой оценки качества подготовки ка</w:t>
      </w:r>
      <w:r w:rsidRPr="008D7ABE">
        <w:rPr>
          <w:rFonts w:ascii="Times New Roman" w:hAnsi="Times New Roman"/>
          <w:sz w:val="28"/>
          <w:szCs w:val="28"/>
        </w:rPr>
        <w:t>д</w:t>
      </w:r>
      <w:r w:rsidRPr="008D7ABE">
        <w:rPr>
          <w:rFonts w:ascii="Times New Roman" w:hAnsi="Times New Roman"/>
          <w:sz w:val="28"/>
          <w:szCs w:val="28"/>
        </w:rPr>
        <w:t>ров и профессиональных компетенций в Республике Тыва в форме демонстрацио</w:t>
      </w:r>
      <w:r w:rsidRPr="008D7ABE">
        <w:rPr>
          <w:rFonts w:ascii="Times New Roman" w:hAnsi="Times New Roman"/>
          <w:sz w:val="28"/>
          <w:szCs w:val="28"/>
        </w:rPr>
        <w:t>н</w:t>
      </w:r>
      <w:r w:rsidRPr="008D7ABE">
        <w:rPr>
          <w:rFonts w:ascii="Times New Roman" w:hAnsi="Times New Roman"/>
          <w:sz w:val="28"/>
          <w:szCs w:val="28"/>
        </w:rPr>
        <w:t xml:space="preserve">ного экзамена по стандартам </w:t>
      </w:r>
      <w:proofErr w:type="spellStart"/>
      <w:r w:rsidRPr="008D7ABE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8D7ABE">
        <w:rPr>
          <w:rFonts w:ascii="Times New Roman" w:hAnsi="Times New Roman"/>
          <w:sz w:val="28"/>
          <w:szCs w:val="28"/>
        </w:rPr>
        <w:t>;</w:t>
      </w:r>
    </w:p>
    <w:p w:rsidR="0023315C" w:rsidRPr="008D7ABE" w:rsidRDefault="0023315C" w:rsidP="008D7ABE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содействие в подготовке и повышении квалификации преподавателей (мастеров производственного обучения) образовательных организаций, участву</w:t>
      </w:r>
      <w:r w:rsidRPr="008D7ABE">
        <w:rPr>
          <w:rFonts w:ascii="Times New Roman" w:hAnsi="Times New Roman"/>
          <w:sz w:val="28"/>
          <w:szCs w:val="28"/>
        </w:rPr>
        <w:t>ю</w:t>
      </w:r>
      <w:r w:rsidRPr="008D7ABE">
        <w:rPr>
          <w:rFonts w:ascii="Times New Roman" w:hAnsi="Times New Roman"/>
          <w:sz w:val="28"/>
          <w:szCs w:val="28"/>
        </w:rPr>
        <w:t xml:space="preserve">щих во внедрении Стандарта, и их подготовке в качестве экспертов по стандартам </w:t>
      </w:r>
      <w:proofErr w:type="spellStart"/>
      <w:r w:rsidRPr="008D7ABE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8D7ABE">
        <w:rPr>
          <w:rFonts w:ascii="Times New Roman" w:hAnsi="Times New Roman"/>
          <w:sz w:val="28"/>
          <w:szCs w:val="28"/>
        </w:rPr>
        <w:t>;</w:t>
      </w:r>
    </w:p>
    <w:p w:rsidR="0023315C" w:rsidRPr="008D7ABE" w:rsidRDefault="0023315C" w:rsidP="008D7ABE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осуществление аккредитации образовательных организаций, участву</w:t>
      </w:r>
      <w:r w:rsidRPr="008D7ABE">
        <w:rPr>
          <w:rFonts w:ascii="Times New Roman" w:hAnsi="Times New Roman"/>
          <w:sz w:val="28"/>
          <w:szCs w:val="28"/>
        </w:rPr>
        <w:t>ю</w:t>
      </w:r>
      <w:r w:rsidRPr="008D7ABE">
        <w:rPr>
          <w:rFonts w:ascii="Times New Roman" w:hAnsi="Times New Roman"/>
          <w:sz w:val="28"/>
          <w:szCs w:val="28"/>
        </w:rPr>
        <w:t xml:space="preserve">щих в реализации Стандарта, в качестве специализированных центров компетенций; </w:t>
      </w:r>
    </w:p>
    <w:p w:rsidR="0023315C" w:rsidRPr="008D7ABE" w:rsidRDefault="0023315C" w:rsidP="008D7ABE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осуществление мониторинга качества подготовки кадров в</w:t>
      </w:r>
      <w:r w:rsidR="008D7ABE">
        <w:rPr>
          <w:rFonts w:ascii="Times New Roman" w:hAnsi="Times New Roman"/>
          <w:sz w:val="28"/>
          <w:szCs w:val="28"/>
        </w:rPr>
        <w:t xml:space="preserve"> </w:t>
      </w:r>
      <w:r w:rsidRPr="008D7ABE">
        <w:rPr>
          <w:rFonts w:ascii="Times New Roman" w:hAnsi="Times New Roman"/>
          <w:sz w:val="28"/>
          <w:szCs w:val="28"/>
        </w:rPr>
        <w:t xml:space="preserve">соответствии с требованиями стандартов </w:t>
      </w:r>
      <w:proofErr w:type="spellStart"/>
      <w:r w:rsidRPr="008D7ABE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8D7ABE">
        <w:rPr>
          <w:rFonts w:ascii="Times New Roman" w:hAnsi="Times New Roman"/>
          <w:sz w:val="28"/>
          <w:szCs w:val="28"/>
        </w:rPr>
        <w:t xml:space="preserve"> в электронной системе </w:t>
      </w:r>
      <w:proofErr w:type="spellStart"/>
      <w:r w:rsidRPr="008D7ABE">
        <w:rPr>
          <w:rFonts w:ascii="Times New Roman" w:hAnsi="Times New Roman"/>
          <w:sz w:val="28"/>
          <w:szCs w:val="28"/>
        </w:rPr>
        <w:t>eSim</w:t>
      </w:r>
      <w:proofErr w:type="spellEnd"/>
      <w:r w:rsidRPr="008D7ABE">
        <w:rPr>
          <w:rFonts w:ascii="Times New Roman" w:hAnsi="Times New Roman"/>
          <w:sz w:val="28"/>
          <w:szCs w:val="28"/>
        </w:rPr>
        <w:t>;</w:t>
      </w:r>
    </w:p>
    <w:p w:rsidR="0023315C" w:rsidRPr="008D7ABE" w:rsidRDefault="0023315C" w:rsidP="008D7ABE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содействие в реализации мероприятий по профессиональной ориент</w:t>
      </w:r>
      <w:r w:rsidRPr="008D7ABE">
        <w:rPr>
          <w:rFonts w:ascii="Times New Roman" w:hAnsi="Times New Roman"/>
          <w:sz w:val="28"/>
          <w:szCs w:val="28"/>
        </w:rPr>
        <w:t>а</w:t>
      </w:r>
      <w:r w:rsidRPr="008D7ABE">
        <w:rPr>
          <w:rFonts w:ascii="Times New Roman" w:hAnsi="Times New Roman"/>
          <w:sz w:val="28"/>
          <w:szCs w:val="28"/>
        </w:rPr>
        <w:t>ции учащихся образовательных организаций общего образования в</w:t>
      </w:r>
      <w:r w:rsidR="008D7ABE">
        <w:rPr>
          <w:rFonts w:ascii="Times New Roman" w:hAnsi="Times New Roman"/>
          <w:sz w:val="28"/>
          <w:szCs w:val="28"/>
        </w:rPr>
        <w:t xml:space="preserve"> </w:t>
      </w:r>
      <w:r w:rsidRPr="008D7ABE">
        <w:rPr>
          <w:rFonts w:ascii="Times New Roman" w:hAnsi="Times New Roman"/>
          <w:sz w:val="28"/>
          <w:szCs w:val="28"/>
        </w:rPr>
        <w:t>рамках прое</w:t>
      </w:r>
      <w:r w:rsidRPr="008D7ABE">
        <w:rPr>
          <w:rFonts w:ascii="Times New Roman" w:hAnsi="Times New Roman"/>
          <w:sz w:val="28"/>
          <w:szCs w:val="28"/>
        </w:rPr>
        <w:t>к</w:t>
      </w:r>
      <w:r w:rsidRPr="008D7ABE">
        <w:rPr>
          <w:rFonts w:ascii="Times New Roman" w:hAnsi="Times New Roman"/>
          <w:sz w:val="28"/>
          <w:szCs w:val="28"/>
        </w:rPr>
        <w:t>тов, реализуемых Союзом;</w:t>
      </w:r>
    </w:p>
    <w:p w:rsidR="0023315C" w:rsidRPr="008D7ABE" w:rsidRDefault="0023315C" w:rsidP="00175EF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предоставление всей необходимой информации о ходе реализации м</w:t>
      </w:r>
      <w:r w:rsidRPr="008D7ABE">
        <w:rPr>
          <w:rFonts w:ascii="Times New Roman" w:hAnsi="Times New Roman"/>
          <w:sz w:val="28"/>
          <w:szCs w:val="28"/>
        </w:rPr>
        <w:t>е</w:t>
      </w:r>
      <w:r w:rsidRPr="008D7ABE">
        <w:rPr>
          <w:rFonts w:ascii="Times New Roman" w:hAnsi="Times New Roman"/>
          <w:sz w:val="28"/>
          <w:szCs w:val="28"/>
        </w:rPr>
        <w:t>роприятий по внедрению Стандарта, в том числе с помощью информационных си</w:t>
      </w:r>
      <w:r w:rsidRPr="008D7ABE">
        <w:rPr>
          <w:rFonts w:ascii="Times New Roman" w:hAnsi="Times New Roman"/>
          <w:sz w:val="28"/>
          <w:szCs w:val="28"/>
        </w:rPr>
        <w:t>с</w:t>
      </w:r>
      <w:r w:rsidRPr="008D7ABE">
        <w:rPr>
          <w:rFonts w:ascii="Times New Roman" w:hAnsi="Times New Roman"/>
          <w:sz w:val="28"/>
          <w:szCs w:val="28"/>
        </w:rPr>
        <w:t>тем.</w:t>
      </w:r>
    </w:p>
    <w:p w:rsidR="0023315C" w:rsidRPr="008D7ABE" w:rsidRDefault="00175EF2" w:rsidP="00175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23315C" w:rsidRPr="008D7ABE">
        <w:rPr>
          <w:rFonts w:ascii="Times New Roman" w:hAnsi="Times New Roman"/>
          <w:sz w:val="28"/>
          <w:szCs w:val="28"/>
        </w:rPr>
        <w:t>В рамках предмета настоящего Соглашения Стороны совместно осущес</w:t>
      </w:r>
      <w:r w:rsidR="0023315C" w:rsidRPr="008D7ABE">
        <w:rPr>
          <w:rFonts w:ascii="Times New Roman" w:hAnsi="Times New Roman"/>
          <w:sz w:val="28"/>
          <w:szCs w:val="28"/>
        </w:rPr>
        <w:t>т</w:t>
      </w:r>
      <w:r w:rsidR="0023315C" w:rsidRPr="008D7ABE">
        <w:rPr>
          <w:rFonts w:ascii="Times New Roman" w:hAnsi="Times New Roman"/>
          <w:sz w:val="28"/>
          <w:szCs w:val="28"/>
        </w:rPr>
        <w:t>вляют:</w:t>
      </w:r>
    </w:p>
    <w:p w:rsidR="0023315C" w:rsidRPr="008D7ABE" w:rsidRDefault="00175EF2" w:rsidP="00175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3.5.1. </w:t>
      </w:r>
      <w:r w:rsidR="0023315C" w:rsidRPr="008D7ABE">
        <w:rPr>
          <w:rFonts w:ascii="Times New Roman" w:hAnsi="Times New Roman"/>
          <w:sz w:val="28"/>
          <w:szCs w:val="28"/>
        </w:rPr>
        <w:t>обмен опытом и распространение эффективных практик в рамках н</w:t>
      </w:r>
      <w:r w:rsidR="0023315C" w:rsidRPr="008D7ABE">
        <w:rPr>
          <w:rFonts w:ascii="Times New Roman" w:hAnsi="Times New Roman"/>
          <w:sz w:val="28"/>
          <w:szCs w:val="28"/>
        </w:rPr>
        <w:t>а</w:t>
      </w:r>
      <w:r w:rsidR="0023315C" w:rsidRPr="008D7ABE">
        <w:rPr>
          <w:rFonts w:ascii="Times New Roman" w:hAnsi="Times New Roman"/>
          <w:sz w:val="28"/>
          <w:szCs w:val="28"/>
        </w:rPr>
        <w:t>правлений сотрудничества;</w:t>
      </w:r>
    </w:p>
    <w:p w:rsidR="0023315C" w:rsidRPr="008D7ABE" w:rsidRDefault="00175EF2" w:rsidP="00175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 </w:t>
      </w:r>
      <w:r w:rsidR="0023315C" w:rsidRPr="008D7ABE">
        <w:rPr>
          <w:rFonts w:ascii="Times New Roman" w:hAnsi="Times New Roman"/>
          <w:sz w:val="28"/>
          <w:szCs w:val="28"/>
        </w:rPr>
        <w:t xml:space="preserve">внедрение Стандарта на территории Республики Тыва; </w:t>
      </w:r>
    </w:p>
    <w:p w:rsidR="0023315C" w:rsidRPr="008D7ABE" w:rsidRDefault="00175EF2" w:rsidP="00175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3.5.3. </w:t>
      </w:r>
      <w:r w:rsidR="0023315C" w:rsidRPr="008D7ABE">
        <w:rPr>
          <w:rFonts w:ascii="Times New Roman" w:hAnsi="Times New Roman"/>
          <w:sz w:val="28"/>
          <w:szCs w:val="28"/>
        </w:rPr>
        <w:t xml:space="preserve">разработку приоритетов кадрового обеспечения и </w:t>
      </w:r>
      <w:r>
        <w:rPr>
          <w:rFonts w:ascii="Times New Roman" w:hAnsi="Times New Roman"/>
          <w:sz w:val="28"/>
          <w:szCs w:val="28"/>
        </w:rPr>
        <w:t>плана мероприятий («</w:t>
      </w:r>
      <w:r w:rsidR="0023315C" w:rsidRPr="008D7ABE">
        <w:rPr>
          <w:rFonts w:ascii="Times New Roman" w:hAnsi="Times New Roman"/>
          <w:sz w:val="28"/>
          <w:szCs w:val="28"/>
        </w:rPr>
        <w:t>дорожной карты</w:t>
      </w:r>
      <w:r>
        <w:rPr>
          <w:rFonts w:ascii="Times New Roman" w:hAnsi="Times New Roman"/>
          <w:sz w:val="28"/>
          <w:szCs w:val="28"/>
        </w:rPr>
        <w:t>»)</w:t>
      </w:r>
      <w:r w:rsidR="0023315C" w:rsidRPr="008D7ABE">
        <w:rPr>
          <w:rFonts w:ascii="Times New Roman" w:hAnsi="Times New Roman"/>
          <w:sz w:val="28"/>
          <w:szCs w:val="28"/>
        </w:rPr>
        <w:t xml:space="preserve"> по реализации Стандарта (далее – дорожная карта);</w:t>
      </w:r>
    </w:p>
    <w:p w:rsidR="0023315C" w:rsidRPr="008D7ABE" w:rsidRDefault="00175EF2" w:rsidP="00175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3.5.4. </w:t>
      </w:r>
      <w:r w:rsidR="0023315C" w:rsidRPr="008D7ABE">
        <w:rPr>
          <w:rFonts w:ascii="Times New Roman" w:hAnsi="Times New Roman"/>
          <w:sz w:val="28"/>
          <w:szCs w:val="28"/>
        </w:rPr>
        <w:t>содействие в разработке системных предложений по стимулированию Республики Тыва к эффективному внедрению и выполнению требований Стандарта;</w:t>
      </w:r>
    </w:p>
    <w:p w:rsidR="0023315C" w:rsidRPr="008D7ABE" w:rsidRDefault="00175EF2" w:rsidP="00175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3.5.5. </w:t>
      </w:r>
      <w:r w:rsidR="0023315C" w:rsidRPr="008D7ABE">
        <w:rPr>
          <w:rFonts w:ascii="Times New Roman" w:hAnsi="Times New Roman"/>
          <w:sz w:val="28"/>
          <w:szCs w:val="28"/>
        </w:rPr>
        <w:t>информационное сопровождение внедрения Стандарта, освещение э</w:t>
      </w:r>
      <w:r w:rsidR="0023315C" w:rsidRPr="008D7ABE">
        <w:rPr>
          <w:rFonts w:ascii="Times New Roman" w:hAnsi="Times New Roman"/>
          <w:sz w:val="28"/>
          <w:szCs w:val="28"/>
        </w:rPr>
        <w:t>ф</w:t>
      </w:r>
      <w:r w:rsidR="0023315C" w:rsidRPr="008D7ABE">
        <w:rPr>
          <w:rFonts w:ascii="Times New Roman" w:hAnsi="Times New Roman"/>
          <w:sz w:val="28"/>
          <w:szCs w:val="28"/>
        </w:rPr>
        <w:t>фективных региональных практик и мероприятий дорожной карты;</w:t>
      </w:r>
    </w:p>
    <w:p w:rsidR="0023315C" w:rsidRPr="008D7ABE" w:rsidRDefault="00175EF2" w:rsidP="00175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3.5.6. </w:t>
      </w:r>
      <w:r w:rsidR="0023315C" w:rsidRPr="008D7ABE">
        <w:rPr>
          <w:rFonts w:ascii="Times New Roman" w:hAnsi="Times New Roman"/>
          <w:sz w:val="28"/>
          <w:szCs w:val="28"/>
        </w:rPr>
        <w:t>исполнение иных мероприятий, обеспечивающих реализацию направл</w:t>
      </w:r>
      <w:r w:rsidR="0023315C" w:rsidRPr="008D7ABE">
        <w:rPr>
          <w:rFonts w:ascii="Times New Roman" w:hAnsi="Times New Roman"/>
          <w:sz w:val="28"/>
          <w:szCs w:val="28"/>
        </w:rPr>
        <w:t>е</w:t>
      </w:r>
      <w:r w:rsidR="0023315C" w:rsidRPr="008D7ABE">
        <w:rPr>
          <w:rFonts w:ascii="Times New Roman" w:hAnsi="Times New Roman"/>
          <w:sz w:val="28"/>
          <w:szCs w:val="28"/>
        </w:rPr>
        <w:t>ний сотрудничества Сторон по настоящему Соглашению.</w:t>
      </w:r>
    </w:p>
    <w:p w:rsidR="0023315C" w:rsidRPr="008D7ABE" w:rsidRDefault="0023315C" w:rsidP="008D7AB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3315C" w:rsidRDefault="0023315C" w:rsidP="008D7AB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D7ABE">
        <w:rPr>
          <w:rFonts w:ascii="Times New Roman" w:hAnsi="Times New Roman"/>
          <w:bCs/>
          <w:sz w:val="28"/>
          <w:szCs w:val="28"/>
        </w:rPr>
        <w:t xml:space="preserve">Статья 4. </w:t>
      </w:r>
      <w:r w:rsidR="008D7ABE" w:rsidRPr="008D7ABE">
        <w:rPr>
          <w:rFonts w:ascii="Times New Roman" w:hAnsi="Times New Roman"/>
          <w:bCs/>
          <w:sz w:val="28"/>
          <w:szCs w:val="28"/>
        </w:rPr>
        <w:t>Формы взаимодействия</w:t>
      </w:r>
    </w:p>
    <w:p w:rsidR="008D7ABE" w:rsidRPr="008D7ABE" w:rsidRDefault="008D7ABE" w:rsidP="008D7AB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7ABE">
        <w:rPr>
          <w:rFonts w:ascii="Times New Roman" w:hAnsi="Times New Roman"/>
          <w:bCs/>
          <w:sz w:val="28"/>
          <w:szCs w:val="28"/>
        </w:rPr>
        <w:t>Формами взаимодействия Сторон, относящимися к области сотрудничества в рамках предмета настоящего Соглашения, являются: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bCs/>
          <w:sz w:val="28"/>
          <w:szCs w:val="28"/>
        </w:rPr>
        <w:t xml:space="preserve">4.1. </w:t>
      </w:r>
      <w:r w:rsidRPr="008D7ABE">
        <w:rPr>
          <w:rFonts w:ascii="Times New Roman" w:hAnsi="Times New Roman"/>
          <w:sz w:val="28"/>
          <w:szCs w:val="28"/>
        </w:rPr>
        <w:t>обмен информацией (посредством направления Сторонами друг другу с</w:t>
      </w:r>
      <w:r w:rsidRPr="008D7ABE">
        <w:rPr>
          <w:rFonts w:ascii="Times New Roman" w:hAnsi="Times New Roman"/>
          <w:sz w:val="28"/>
          <w:szCs w:val="28"/>
        </w:rPr>
        <w:t>о</w:t>
      </w:r>
      <w:r w:rsidRPr="008D7ABE">
        <w:rPr>
          <w:rFonts w:ascii="Times New Roman" w:hAnsi="Times New Roman"/>
          <w:sz w:val="28"/>
          <w:szCs w:val="28"/>
        </w:rPr>
        <w:t>общений, организации встреч представителей Сторон и т.п.);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4.2. консультации по вопросам, относящимся к деятельности Сторон и</w:t>
      </w:r>
      <w:r w:rsidR="008D7ABE">
        <w:rPr>
          <w:rFonts w:ascii="Times New Roman" w:hAnsi="Times New Roman"/>
          <w:sz w:val="28"/>
          <w:szCs w:val="28"/>
        </w:rPr>
        <w:t xml:space="preserve"> </w:t>
      </w:r>
      <w:r w:rsidRPr="008D7ABE">
        <w:rPr>
          <w:rFonts w:ascii="Times New Roman" w:hAnsi="Times New Roman"/>
          <w:sz w:val="28"/>
          <w:szCs w:val="28"/>
        </w:rPr>
        <w:t>пре</w:t>
      </w:r>
      <w:r w:rsidRPr="008D7ABE">
        <w:rPr>
          <w:rFonts w:ascii="Times New Roman" w:hAnsi="Times New Roman"/>
          <w:sz w:val="28"/>
          <w:szCs w:val="28"/>
        </w:rPr>
        <w:t>д</w:t>
      </w:r>
      <w:r w:rsidRPr="008D7ABE">
        <w:rPr>
          <w:rFonts w:ascii="Times New Roman" w:hAnsi="Times New Roman"/>
          <w:sz w:val="28"/>
          <w:szCs w:val="28"/>
        </w:rPr>
        <w:t>ставляющим взаимный интерес;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4.3. планирование совместных мероприятий (разработка программ), напра</w:t>
      </w:r>
      <w:r w:rsidRPr="008D7ABE">
        <w:rPr>
          <w:rFonts w:ascii="Times New Roman" w:hAnsi="Times New Roman"/>
          <w:sz w:val="28"/>
          <w:szCs w:val="28"/>
        </w:rPr>
        <w:t>в</w:t>
      </w:r>
      <w:r w:rsidRPr="008D7ABE">
        <w:rPr>
          <w:rFonts w:ascii="Times New Roman" w:hAnsi="Times New Roman"/>
          <w:sz w:val="28"/>
          <w:szCs w:val="28"/>
        </w:rPr>
        <w:t>ленных на достижение целей настоящего Соглашения;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4.4. совместная разработка проектов и инициатив по приоритетным направл</w:t>
      </w:r>
      <w:r w:rsidRPr="008D7ABE">
        <w:rPr>
          <w:rFonts w:ascii="Times New Roman" w:hAnsi="Times New Roman"/>
          <w:sz w:val="28"/>
          <w:szCs w:val="28"/>
        </w:rPr>
        <w:t>е</w:t>
      </w:r>
      <w:r w:rsidRPr="008D7ABE">
        <w:rPr>
          <w:rFonts w:ascii="Times New Roman" w:hAnsi="Times New Roman"/>
          <w:sz w:val="28"/>
          <w:szCs w:val="28"/>
        </w:rPr>
        <w:t>ниям деятельности;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4.5. создание и обеспечение деятельности совместных комиссий, комитетов, рабочих групп, иных консультативных, экспертных и прочих органов;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4.6. заключение договоров (соглашений), направленных на реализацию н</w:t>
      </w:r>
      <w:r w:rsidRPr="008D7ABE">
        <w:rPr>
          <w:rFonts w:ascii="Times New Roman" w:hAnsi="Times New Roman"/>
          <w:sz w:val="28"/>
          <w:szCs w:val="28"/>
        </w:rPr>
        <w:t>а</w:t>
      </w:r>
      <w:r w:rsidRPr="008D7ABE">
        <w:rPr>
          <w:rFonts w:ascii="Times New Roman" w:hAnsi="Times New Roman"/>
          <w:sz w:val="28"/>
          <w:szCs w:val="28"/>
        </w:rPr>
        <w:t>стоящего Соглашения.</w:t>
      </w:r>
    </w:p>
    <w:p w:rsidR="0023315C" w:rsidRPr="003904FF" w:rsidRDefault="0023315C" w:rsidP="003904F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315C" w:rsidRDefault="0023315C" w:rsidP="003904F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904FF">
        <w:rPr>
          <w:rFonts w:ascii="Times New Roman" w:hAnsi="Times New Roman"/>
          <w:bCs/>
          <w:sz w:val="28"/>
          <w:szCs w:val="28"/>
        </w:rPr>
        <w:t xml:space="preserve">Статья 5. </w:t>
      </w:r>
      <w:r w:rsidR="003904FF" w:rsidRPr="003904FF">
        <w:rPr>
          <w:rFonts w:ascii="Times New Roman" w:hAnsi="Times New Roman"/>
          <w:bCs/>
          <w:sz w:val="28"/>
          <w:szCs w:val="28"/>
        </w:rPr>
        <w:t>Организация сотрудничества</w:t>
      </w:r>
      <w:r w:rsidRPr="003904FF">
        <w:rPr>
          <w:rFonts w:ascii="Times New Roman" w:hAnsi="Times New Roman"/>
          <w:bCs/>
          <w:sz w:val="28"/>
          <w:szCs w:val="28"/>
        </w:rPr>
        <w:t xml:space="preserve"> </w:t>
      </w:r>
      <w:r w:rsidR="003904FF" w:rsidRPr="003904FF">
        <w:rPr>
          <w:rFonts w:ascii="Times New Roman" w:hAnsi="Times New Roman"/>
          <w:bCs/>
          <w:sz w:val="28"/>
          <w:szCs w:val="28"/>
        </w:rPr>
        <w:t>Сторон</w:t>
      </w:r>
    </w:p>
    <w:p w:rsidR="003904FF" w:rsidRPr="003904FF" w:rsidRDefault="003904FF" w:rsidP="003904F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3315C" w:rsidRPr="008D7ABE" w:rsidRDefault="0023315C" w:rsidP="008D7ABE">
      <w:pPr>
        <w:widowControl w:val="0"/>
        <w:shd w:val="clear" w:color="auto" w:fill="FFFFFF"/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8D7ABE">
        <w:rPr>
          <w:rFonts w:ascii="Times New Roman" w:hAnsi="Times New Roman"/>
          <w:spacing w:val="1"/>
          <w:sz w:val="28"/>
          <w:szCs w:val="28"/>
        </w:rPr>
        <w:t>5.1. Для планирования совместных мероприятий по внедрению Стандарта Стороны определяют сотрудников, ответственных за взаимодействие между Ст</w:t>
      </w:r>
      <w:r w:rsidRPr="008D7ABE">
        <w:rPr>
          <w:rFonts w:ascii="Times New Roman" w:hAnsi="Times New Roman"/>
          <w:spacing w:val="1"/>
          <w:sz w:val="28"/>
          <w:szCs w:val="28"/>
        </w:rPr>
        <w:t>о</w:t>
      </w:r>
      <w:r w:rsidRPr="008D7ABE">
        <w:rPr>
          <w:rFonts w:ascii="Times New Roman" w:hAnsi="Times New Roman"/>
          <w:spacing w:val="1"/>
          <w:sz w:val="28"/>
          <w:szCs w:val="28"/>
        </w:rPr>
        <w:t>ронами:</w:t>
      </w:r>
    </w:p>
    <w:p w:rsidR="0023315C" w:rsidRPr="008D7ABE" w:rsidRDefault="0023315C" w:rsidP="008D7ABE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ABE">
        <w:rPr>
          <w:sz w:val="28"/>
          <w:szCs w:val="28"/>
        </w:rPr>
        <w:t xml:space="preserve">со стороны Агентства </w:t>
      </w:r>
      <w:r w:rsidR="003904FF">
        <w:rPr>
          <w:sz w:val="28"/>
          <w:szCs w:val="28"/>
        </w:rPr>
        <w:t>–</w:t>
      </w:r>
      <w:r w:rsidRPr="008D7ABE">
        <w:rPr>
          <w:sz w:val="28"/>
          <w:szCs w:val="28"/>
        </w:rPr>
        <w:t xml:space="preserve"> </w:t>
      </w:r>
      <w:proofErr w:type="spellStart"/>
      <w:r w:rsidRPr="008D7ABE">
        <w:rPr>
          <w:sz w:val="28"/>
          <w:szCs w:val="28"/>
        </w:rPr>
        <w:t>Ханьжина</w:t>
      </w:r>
      <w:proofErr w:type="spellEnd"/>
      <w:r w:rsidRPr="008D7ABE">
        <w:rPr>
          <w:sz w:val="28"/>
          <w:szCs w:val="28"/>
        </w:rPr>
        <w:t xml:space="preserve"> Юлия Борисовна, заместитель директора направления «Молодые профессионалы»;</w:t>
      </w:r>
    </w:p>
    <w:p w:rsidR="0023315C" w:rsidRPr="008D7ABE" w:rsidRDefault="0023315C" w:rsidP="008D7ABE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ABE">
        <w:rPr>
          <w:sz w:val="28"/>
          <w:szCs w:val="28"/>
        </w:rPr>
        <w:t>со стороны Союза –</w:t>
      </w:r>
      <w:r w:rsidR="003904FF">
        <w:rPr>
          <w:sz w:val="28"/>
          <w:szCs w:val="28"/>
        </w:rPr>
        <w:t xml:space="preserve"> </w:t>
      </w:r>
      <w:r w:rsidRPr="008D7ABE">
        <w:rPr>
          <w:sz w:val="28"/>
          <w:szCs w:val="28"/>
        </w:rPr>
        <w:t>Глушко Дмитрий Евгеньевич, заместитель генерального директора по внедрению регионального стандарта кадрового обеспечения промы</w:t>
      </w:r>
      <w:r w:rsidRPr="008D7ABE">
        <w:rPr>
          <w:sz w:val="28"/>
          <w:szCs w:val="28"/>
        </w:rPr>
        <w:t>ш</w:t>
      </w:r>
      <w:r w:rsidRPr="008D7ABE">
        <w:rPr>
          <w:sz w:val="28"/>
          <w:szCs w:val="28"/>
        </w:rPr>
        <w:t>ленного роста;</w:t>
      </w:r>
    </w:p>
    <w:p w:rsidR="0023315C" w:rsidRPr="008D7ABE" w:rsidRDefault="0023315C" w:rsidP="008D7ABE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ABE">
        <w:rPr>
          <w:sz w:val="28"/>
          <w:szCs w:val="28"/>
        </w:rPr>
        <w:t>со стороны Правительства Республики Тыва –</w:t>
      </w:r>
      <w:r w:rsidR="003904FF">
        <w:rPr>
          <w:sz w:val="28"/>
          <w:szCs w:val="28"/>
        </w:rPr>
        <w:t xml:space="preserve"> </w:t>
      </w:r>
      <w:proofErr w:type="spellStart"/>
      <w:r w:rsidRPr="008D7ABE">
        <w:rPr>
          <w:sz w:val="28"/>
          <w:szCs w:val="28"/>
        </w:rPr>
        <w:t>Санчаа</w:t>
      </w:r>
      <w:proofErr w:type="spellEnd"/>
      <w:r w:rsidRPr="008D7ABE">
        <w:rPr>
          <w:sz w:val="28"/>
          <w:szCs w:val="28"/>
        </w:rPr>
        <w:t xml:space="preserve"> Татьяна </w:t>
      </w:r>
      <w:proofErr w:type="spellStart"/>
      <w:r w:rsidRPr="008D7ABE">
        <w:rPr>
          <w:sz w:val="28"/>
          <w:szCs w:val="28"/>
        </w:rPr>
        <w:t>Оюновна</w:t>
      </w:r>
      <w:proofErr w:type="spellEnd"/>
      <w:r w:rsidRPr="008D7ABE">
        <w:rPr>
          <w:sz w:val="28"/>
          <w:szCs w:val="28"/>
        </w:rPr>
        <w:t>, м</w:t>
      </w:r>
      <w:r w:rsidRPr="008D7ABE">
        <w:rPr>
          <w:sz w:val="28"/>
          <w:szCs w:val="28"/>
        </w:rPr>
        <w:t>и</w:t>
      </w:r>
      <w:r w:rsidRPr="008D7ABE">
        <w:rPr>
          <w:sz w:val="28"/>
          <w:szCs w:val="28"/>
        </w:rPr>
        <w:t xml:space="preserve">нистр образования и науки Республики Тыва; </w:t>
      </w:r>
      <w:proofErr w:type="spellStart"/>
      <w:r w:rsidRPr="008D7ABE">
        <w:rPr>
          <w:sz w:val="28"/>
          <w:szCs w:val="28"/>
        </w:rPr>
        <w:t>Сенгии</w:t>
      </w:r>
      <w:proofErr w:type="spellEnd"/>
      <w:r w:rsidRPr="008D7ABE">
        <w:rPr>
          <w:sz w:val="28"/>
          <w:szCs w:val="28"/>
        </w:rPr>
        <w:t xml:space="preserve"> Саида </w:t>
      </w:r>
      <w:proofErr w:type="spellStart"/>
      <w:r w:rsidRPr="008D7ABE">
        <w:rPr>
          <w:sz w:val="28"/>
          <w:szCs w:val="28"/>
        </w:rPr>
        <w:t>Хертековна</w:t>
      </w:r>
      <w:proofErr w:type="spellEnd"/>
      <w:r w:rsidRPr="008D7ABE">
        <w:rPr>
          <w:sz w:val="28"/>
          <w:szCs w:val="28"/>
        </w:rPr>
        <w:t>, министр труда и социальной политики Республики Тыва.</w:t>
      </w:r>
    </w:p>
    <w:p w:rsidR="0023315C" w:rsidRPr="008D7ABE" w:rsidRDefault="0023315C" w:rsidP="008D7ABE">
      <w:pPr>
        <w:widowControl w:val="0"/>
        <w:shd w:val="clear" w:color="auto" w:fill="FFFFFF"/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8D7ABE">
        <w:rPr>
          <w:rFonts w:ascii="Times New Roman" w:hAnsi="Times New Roman"/>
          <w:spacing w:val="1"/>
          <w:sz w:val="28"/>
          <w:szCs w:val="28"/>
        </w:rPr>
        <w:t>5.2. Не позднее, чем через 40 рабочих дней после подписания Соглашения, Правительство Республики Тыва утверждает дорожную карту по реализации Ста</w:t>
      </w:r>
      <w:r w:rsidRPr="008D7ABE">
        <w:rPr>
          <w:rFonts w:ascii="Times New Roman" w:hAnsi="Times New Roman"/>
          <w:spacing w:val="1"/>
          <w:sz w:val="28"/>
          <w:szCs w:val="28"/>
        </w:rPr>
        <w:t>н</w:t>
      </w:r>
      <w:r w:rsidRPr="008D7ABE">
        <w:rPr>
          <w:rFonts w:ascii="Times New Roman" w:hAnsi="Times New Roman"/>
          <w:spacing w:val="1"/>
          <w:sz w:val="28"/>
          <w:szCs w:val="28"/>
        </w:rPr>
        <w:t>дарта на основании типовой дорожной карты, предоставляемой Агентством. Д</w:t>
      </w:r>
      <w:r w:rsidRPr="008D7ABE">
        <w:rPr>
          <w:rFonts w:ascii="Times New Roman" w:hAnsi="Times New Roman"/>
          <w:spacing w:val="1"/>
          <w:sz w:val="28"/>
          <w:szCs w:val="28"/>
        </w:rPr>
        <w:t>о</w:t>
      </w:r>
      <w:r w:rsidRPr="008D7ABE">
        <w:rPr>
          <w:rFonts w:ascii="Times New Roman" w:hAnsi="Times New Roman"/>
          <w:spacing w:val="1"/>
          <w:sz w:val="28"/>
          <w:szCs w:val="28"/>
        </w:rPr>
        <w:lastRenderedPageBreak/>
        <w:t>рожная карта становится неотъемлемой частью настоящего Соглашения после ее утверждения в установленном порядке в субъекте Российской Федерации</w:t>
      </w:r>
      <w:r w:rsidR="00175EF2">
        <w:rPr>
          <w:rFonts w:ascii="Times New Roman" w:hAnsi="Times New Roman"/>
          <w:spacing w:val="1"/>
          <w:sz w:val="28"/>
          <w:szCs w:val="28"/>
        </w:rPr>
        <w:t>.</w:t>
      </w:r>
    </w:p>
    <w:p w:rsidR="0023315C" w:rsidRPr="008D7ABE" w:rsidRDefault="0023315C" w:rsidP="008D7ABE">
      <w:pPr>
        <w:widowControl w:val="0"/>
        <w:shd w:val="clear" w:color="auto" w:fill="FFFFFF"/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8D7ABE">
        <w:rPr>
          <w:rFonts w:ascii="Times New Roman" w:hAnsi="Times New Roman"/>
          <w:spacing w:val="1"/>
          <w:sz w:val="28"/>
          <w:szCs w:val="28"/>
        </w:rPr>
        <w:t>5.3. Стороны после внедрения Стандарта и далее ежегодно рассматривают ход реализации настоящего Соглашения и определяют дополнительные направл</w:t>
      </w:r>
      <w:r w:rsidRPr="008D7ABE">
        <w:rPr>
          <w:rFonts w:ascii="Times New Roman" w:hAnsi="Times New Roman"/>
          <w:spacing w:val="1"/>
          <w:sz w:val="28"/>
          <w:szCs w:val="28"/>
        </w:rPr>
        <w:t>е</w:t>
      </w:r>
      <w:r w:rsidRPr="008D7ABE">
        <w:rPr>
          <w:rFonts w:ascii="Times New Roman" w:hAnsi="Times New Roman"/>
          <w:spacing w:val="1"/>
          <w:sz w:val="28"/>
          <w:szCs w:val="28"/>
        </w:rPr>
        <w:t>ния и формы взаимодействия.</w:t>
      </w:r>
    </w:p>
    <w:p w:rsidR="0023315C" w:rsidRPr="003904FF" w:rsidRDefault="0023315C" w:rsidP="003904FF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315C" w:rsidRPr="003904FF" w:rsidRDefault="0023315C" w:rsidP="003904FF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04FF">
        <w:rPr>
          <w:rFonts w:ascii="Times New Roman" w:hAnsi="Times New Roman"/>
          <w:sz w:val="28"/>
          <w:szCs w:val="28"/>
        </w:rPr>
        <w:t xml:space="preserve">Статья 6. </w:t>
      </w:r>
      <w:r w:rsidR="003904FF" w:rsidRPr="003904FF">
        <w:rPr>
          <w:rFonts w:ascii="Times New Roman" w:hAnsi="Times New Roman"/>
          <w:sz w:val="28"/>
          <w:szCs w:val="28"/>
        </w:rPr>
        <w:t>Дополнительные условия</w:t>
      </w:r>
    </w:p>
    <w:p w:rsidR="003904FF" w:rsidRPr="003904FF" w:rsidRDefault="003904FF" w:rsidP="003904FF">
      <w:pPr>
        <w:widowControl w:val="0"/>
        <w:shd w:val="clear" w:color="auto" w:fill="FFFFFF"/>
        <w:tabs>
          <w:tab w:val="left" w:pos="106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315C" w:rsidRPr="008D7ABE" w:rsidRDefault="0023315C" w:rsidP="008D7ABE">
      <w:pPr>
        <w:widowControl w:val="0"/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6.1. Стороны отдельно оговаривают, что заключение настоящего Соглашения не влечет финансовых обязатель</w:t>
      </w:r>
      <w:proofErr w:type="gramStart"/>
      <w:r w:rsidRPr="008D7ABE">
        <w:rPr>
          <w:rFonts w:ascii="Times New Roman" w:hAnsi="Times New Roman"/>
          <w:sz w:val="28"/>
          <w:szCs w:val="28"/>
        </w:rPr>
        <w:t>ств Ст</w:t>
      </w:r>
      <w:proofErr w:type="gramEnd"/>
      <w:r w:rsidRPr="008D7ABE">
        <w:rPr>
          <w:rFonts w:ascii="Times New Roman" w:hAnsi="Times New Roman"/>
          <w:sz w:val="28"/>
          <w:szCs w:val="28"/>
        </w:rPr>
        <w:t>орон и</w:t>
      </w:r>
      <w:r w:rsidR="003904FF">
        <w:rPr>
          <w:rFonts w:ascii="Times New Roman" w:hAnsi="Times New Roman"/>
          <w:sz w:val="28"/>
          <w:szCs w:val="28"/>
        </w:rPr>
        <w:t xml:space="preserve"> </w:t>
      </w:r>
      <w:r w:rsidRPr="008D7ABE">
        <w:rPr>
          <w:rFonts w:ascii="Times New Roman" w:hAnsi="Times New Roman"/>
          <w:sz w:val="28"/>
          <w:szCs w:val="28"/>
        </w:rPr>
        <w:t>в</w:t>
      </w:r>
      <w:r w:rsidR="003904FF">
        <w:rPr>
          <w:rFonts w:ascii="Times New Roman" w:hAnsi="Times New Roman"/>
          <w:sz w:val="28"/>
          <w:szCs w:val="28"/>
        </w:rPr>
        <w:t xml:space="preserve"> </w:t>
      </w:r>
      <w:r w:rsidRPr="008D7ABE">
        <w:rPr>
          <w:rFonts w:ascii="Times New Roman" w:hAnsi="Times New Roman"/>
          <w:sz w:val="28"/>
          <w:szCs w:val="28"/>
        </w:rPr>
        <w:t>случае их возникновения требуется заключение Сторонами отдельных соглашений.</w:t>
      </w:r>
    </w:p>
    <w:p w:rsidR="0023315C" w:rsidRPr="008D7ABE" w:rsidRDefault="0023315C" w:rsidP="008D7ABE">
      <w:pPr>
        <w:widowControl w:val="0"/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6.2. Применительно к настоящему Соглашению ни одна из Сторон не будет обременена обязательствами или долгами другой Стороны или Сторон и ни одна из Сторон не будет действовать в качестве агента другой Стороны или Сторон без з</w:t>
      </w:r>
      <w:r w:rsidRPr="008D7ABE">
        <w:rPr>
          <w:rFonts w:ascii="Times New Roman" w:hAnsi="Times New Roman"/>
          <w:sz w:val="28"/>
          <w:szCs w:val="28"/>
        </w:rPr>
        <w:t>а</w:t>
      </w:r>
      <w:r w:rsidRPr="008D7ABE">
        <w:rPr>
          <w:rFonts w:ascii="Times New Roman" w:hAnsi="Times New Roman"/>
          <w:sz w:val="28"/>
          <w:szCs w:val="28"/>
        </w:rPr>
        <w:t>ключения соответствующих отдельных соглашений.</w:t>
      </w:r>
    </w:p>
    <w:p w:rsidR="0023315C" w:rsidRPr="008D7ABE" w:rsidRDefault="0023315C" w:rsidP="008D7ABE">
      <w:pPr>
        <w:widowControl w:val="0"/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6.3. Каждая Сторона будет нести свои собственные расходы, возникающие при выполнении условий настоящего Соглашения, за исключением случаев, отдел</w:t>
      </w:r>
      <w:r w:rsidRPr="008D7ABE">
        <w:rPr>
          <w:rFonts w:ascii="Times New Roman" w:hAnsi="Times New Roman"/>
          <w:sz w:val="28"/>
          <w:szCs w:val="28"/>
        </w:rPr>
        <w:t>ь</w:t>
      </w:r>
      <w:r w:rsidRPr="008D7ABE">
        <w:rPr>
          <w:rFonts w:ascii="Times New Roman" w:hAnsi="Times New Roman"/>
          <w:sz w:val="28"/>
          <w:szCs w:val="28"/>
        </w:rPr>
        <w:t>но оговариваемых в рамках соответствующих соглашений.</w:t>
      </w:r>
    </w:p>
    <w:p w:rsidR="0023315C" w:rsidRPr="008D7ABE" w:rsidRDefault="0023315C" w:rsidP="008D7ABE">
      <w:pPr>
        <w:widowControl w:val="0"/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 xml:space="preserve">6.4. Каждая Сторона обязуется не выступать </w:t>
      </w:r>
      <w:proofErr w:type="gramStart"/>
      <w:r w:rsidRPr="008D7ABE">
        <w:rPr>
          <w:rFonts w:ascii="Times New Roman" w:hAnsi="Times New Roman"/>
          <w:sz w:val="28"/>
          <w:szCs w:val="28"/>
        </w:rPr>
        <w:t>с публичными заявлениями в о</w:t>
      </w:r>
      <w:r w:rsidRPr="008D7ABE">
        <w:rPr>
          <w:rFonts w:ascii="Times New Roman" w:hAnsi="Times New Roman"/>
          <w:sz w:val="28"/>
          <w:szCs w:val="28"/>
        </w:rPr>
        <w:t>т</w:t>
      </w:r>
      <w:r w:rsidRPr="008D7ABE">
        <w:rPr>
          <w:rFonts w:ascii="Times New Roman" w:hAnsi="Times New Roman"/>
          <w:sz w:val="28"/>
          <w:szCs w:val="28"/>
        </w:rPr>
        <w:t xml:space="preserve">ношении реализации </w:t>
      </w:r>
      <w:r w:rsidRPr="008D7ABE">
        <w:rPr>
          <w:rFonts w:ascii="Times New Roman" w:hAnsi="Times New Roman"/>
          <w:iCs/>
          <w:sz w:val="28"/>
          <w:szCs w:val="28"/>
        </w:rPr>
        <w:t xml:space="preserve">настоящего Соглашения </w:t>
      </w:r>
      <w:r w:rsidRPr="008D7ABE">
        <w:rPr>
          <w:rFonts w:ascii="Times New Roman" w:hAnsi="Times New Roman"/>
          <w:sz w:val="28"/>
          <w:szCs w:val="28"/>
        </w:rPr>
        <w:t>без предварительного согласования с другой Стороной в части</w:t>
      </w:r>
      <w:proofErr w:type="gramEnd"/>
      <w:r w:rsidRPr="008D7ABE">
        <w:rPr>
          <w:rFonts w:ascii="Times New Roman" w:hAnsi="Times New Roman"/>
          <w:sz w:val="28"/>
          <w:szCs w:val="28"/>
        </w:rPr>
        <w:t>, касающейся их сотрудничества в рамках настоящего С</w:t>
      </w:r>
      <w:r w:rsidRPr="008D7ABE">
        <w:rPr>
          <w:rFonts w:ascii="Times New Roman" w:hAnsi="Times New Roman"/>
          <w:sz w:val="28"/>
          <w:szCs w:val="28"/>
        </w:rPr>
        <w:t>о</w:t>
      </w:r>
      <w:r w:rsidRPr="008D7ABE">
        <w:rPr>
          <w:rFonts w:ascii="Times New Roman" w:hAnsi="Times New Roman"/>
          <w:sz w:val="28"/>
          <w:szCs w:val="28"/>
        </w:rPr>
        <w:t>глашения.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6.5. Стороны обязуются соблюдать конфиденциальность условий настоящего Соглашения и всей информации, переданной в качестве конфиденциальной, а также информации, которую по характеру следует отнести к таковой.</w:t>
      </w:r>
    </w:p>
    <w:p w:rsidR="0023315C" w:rsidRPr="003904FF" w:rsidRDefault="0023315C" w:rsidP="003904FF">
      <w:pPr>
        <w:pStyle w:val="1"/>
        <w:widowControl w:val="0"/>
        <w:jc w:val="center"/>
        <w:rPr>
          <w:szCs w:val="28"/>
        </w:rPr>
      </w:pPr>
    </w:p>
    <w:p w:rsidR="0023315C" w:rsidRPr="003904FF" w:rsidRDefault="0023315C" w:rsidP="003904FF">
      <w:pPr>
        <w:pStyle w:val="1"/>
        <w:widowControl w:val="0"/>
        <w:jc w:val="center"/>
        <w:rPr>
          <w:szCs w:val="28"/>
        </w:rPr>
      </w:pPr>
      <w:r w:rsidRPr="003904FF">
        <w:rPr>
          <w:szCs w:val="28"/>
        </w:rPr>
        <w:t xml:space="preserve">Статья 7. </w:t>
      </w:r>
      <w:r w:rsidR="003904FF" w:rsidRPr="003904FF">
        <w:rPr>
          <w:szCs w:val="28"/>
        </w:rPr>
        <w:t>Заключительные положения</w:t>
      </w:r>
    </w:p>
    <w:p w:rsidR="003904FF" w:rsidRPr="003904FF" w:rsidRDefault="003904FF" w:rsidP="003904FF">
      <w:pPr>
        <w:pStyle w:val="1"/>
        <w:widowControl w:val="0"/>
        <w:jc w:val="center"/>
        <w:rPr>
          <w:szCs w:val="28"/>
        </w:rPr>
      </w:pP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 xml:space="preserve">7.1. В рамках реализации настоящего Соглашения Стороны могут заключать отдельные соглашения, договоры по всем направлениям сотрудничества. 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7.2. Возможные расхождения в толковании и применении положений насто</w:t>
      </w:r>
      <w:r w:rsidRPr="008D7ABE">
        <w:rPr>
          <w:rFonts w:ascii="Times New Roman" w:hAnsi="Times New Roman"/>
          <w:sz w:val="28"/>
          <w:szCs w:val="28"/>
        </w:rPr>
        <w:t>я</w:t>
      </w:r>
      <w:r w:rsidRPr="008D7ABE">
        <w:rPr>
          <w:rFonts w:ascii="Times New Roman" w:hAnsi="Times New Roman"/>
          <w:sz w:val="28"/>
          <w:szCs w:val="28"/>
        </w:rPr>
        <w:t>щего Соглашения, возникающие в ходе его реализации, подлежат разрешению п</w:t>
      </w:r>
      <w:r w:rsidRPr="008D7ABE">
        <w:rPr>
          <w:rFonts w:ascii="Times New Roman" w:hAnsi="Times New Roman"/>
          <w:sz w:val="28"/>
          <w:szCs w:val="28"/>
        </w:rPr>
        <w:t>у</w:t>
      </w:r>
      <w:r w:rsidRPr="008D7ABE">
        <w:rPr>
          <w:rFonts w:ascii="Times New Roman" w:hAnsi="Times New Roman"/>
          <w:sz w:val="28"/>
          <w:szCs w:val="28"/>
        </w:rPr>
        <w:t>тем консультаций.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7.3. Настоящее Соглашение вступает в силу со дня его подписания и действ</w:t>
      </w:r>
      <w:r w:rsidRPr="008D7ABE">
        <w:rPr>
          <w:rFonts w:ascii="Times New Roman" w:hAnsi="Times New Roman"/>
          <w:sz w:val="28"/>
          <w:szCs w:val="28"/>
        </w:rPr>
        <w:t>у</w:t>
      </w:r>
      <w:r w:rsidRPr="008D7ABE">
        <w:rPr>
          <w:rFonts w:ascii="Times New Roman" w:hAnsi="Times New Roman"/>
          <w:sz w:val="28"/>
          <w:szCs w:val="28"/>
        </w:rPr>
        <w:t>ет в течение 2 (двух) лет. В дальнейшем Соглашение автоматически продлевается на каждый последующий год при условии, что ни одна из Сторон заблаговременно, но не позднее, чем за один месяц до истечения срока его действия</w:t>
      </w:r>
      <w:r w:rsidR="00175EF2">
        <w:rPr>
          <w:rFonts w:ascii="Times New Roman" w:hAnsi="Times New Roman"/>
          <w:sz w:val="28"/>
          <w:szCs w:val="28"/>
        </w:rPr>
        <w:t>,</w:t>
      </w:r>
      <w:r w:rsidR="003904FF">
        <w:rPr>
          <w:rFonts w:ascii="Times New Roman" w:hAnsi="Times New Roman"/>
          <w:sz w:val="28"/>
          <w:szCs w:val="28"/>
        </w:rPr>
        <w:t xml:space="preserve"> </w:t>
      </w:r>
      <w:r w:rsidRPr="008D7ABE">
        <w:rPr>
          <w:rFonts w:ascii="Times New Roman" w:hAnsi="Times New Roman"/>
          <w:sz w:val="28"/>
          <w:szCs w:val="28"/>
        </w:rPr>
        <w:t>не заявит в пис</w:t>
      </w:r>
      <w:r w:rsidRPr="008D7ABE">
        <w:rPr>
          <w:rFonts w:ascii="Times New Roman" w:hAnsi="Times New Roman"/>
          <w:sz w:val="28"/>
          <w:szCs w:val="28"/>
        </w:rPr>
        <w:t>ь</w:t>
      </w:r>
      <w:r w:rsidRPr="008D7ABE">
        <w:rPr>
          <w:rFonts w:ascii="Times New Roman" w:hAnsi="Times New Roman"/>
          <w:sz w:val="28"/>
          <w:szCs w:val="28"/>
        </w:rPr>
        <w:t>менной форме другой Стороне о своем намерении расторгнуть настоящее Соглаш</w:t>
      </w:r>
      <w:r w:rsidRPr="008D7ABE">
        <w:rPr>
          <w:rFonts w:ascii="Times New Roman" w:hAnsi="Times New Roman"/>
          <w:sz w:val="28"/>
          <w:szCs w:val="28"/>
        </w:rPr>
        <w:t>е</w:t>
      </w:r>
      <w:r w:rsidRPr="008D7ABE">
        <w:rPr>
          <w:rFonts w:ascii="Times New Roman" w:hAnsi="Times New Roman"/>
          <w:sz w:val="28"/>
          <w:szCs w:val="28"/>
        </w:rPr>
        <w:t>ние.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7.4. Соглашение может быть расторгнуто в любое время в период его действия по взаимной договоренности Сторон, выраженной в письменной форме. Соглаш</w:t>
      </w:r>
      <w:r w:rsidRPr="008D7ABE">
        <w:rPr>
          <w:rFonts w:ascii="Times New Roman" w:hAnsi="Times New Roman"/>
          <w:sz w:val="28"/>
          <w:szCs w:val="28"/>
        </w:rPr>
        <w:t>е</w:t>
      </w:r>
      <w:r w:rsidRPr="008D7ABE">
        <w:rPr>
          <w:rFonts w:ascii="Times New Roman" w:hAnsi="Times New Roman"/>
          <w:sz w:val="28"/>
          <w:szCs w:val="28"/>
        </w:rPr>
        <w:t>ние будет считаться расторгнутым по истечении одного месяца после письменного уведомления одной из Сторон о его прекращении других Сторон.</w:t>
      </w:r>
    </w:p>
    <w:p w:rsidR="0023315C" w:rsidRPr="008D7ABE" w:rsidRDefault="0023315C" w:rsidP="008D7ABE">
      <w:pPr>
        <w:pStyle w:val="3"/>
        <w:widowControl w:val="0"/>
        <w:tabs>
          <w:tab w:val="left" w:pos="480"/>
        </w:tabs>
        <w:ind w:firstLine="709"/>
        <w:rPr>
          <w:sz w:val="28"/>
          <w:szCs w:val="28"/>
        </w:rPr>
      </w:pPr>
      <w:r w:rsidRPr="008D7ABE">
        <w:rPr>
          <w:sz w:val="28"/>
          <w:szCs w:val="28"/>
        </w:rPr>
        <w:t xml:space="preserve">7.5. Настоящее Соглашение может быть изменено только путем составления письменного документа, подписанного Сторонами. Все приложения и дополнения к </w:t>
      </w:r>
      <w:r w:rsidRPr="008D7ABE">
        <w:rPr>
          <w:sz w:val="28"/>
          <w:szCs w:val="28"/>
        </w:rPr>
        <w:lastRenderedPageBreak/>
        <w:t>настоящему Соглашению являются его неотъемлемой частью.</w:t>
      </w:r>
    </w:p>
    <w:p w:rsidR="0023315C" w:rsidRPr="008D7ABE" w:rsidRDefault="0023315C" w:rsidP="008D7ABE">
      <w:pPr>
        <w:pStyle w:val="3"/>
        <w:widowControl w:val="0"/>
        <w:tabs>
          <w:tab w:val="left" w:pos="480"/>
        </w:tabs>
        <w:ind w:firstLine="709"/>
        <w:rPr>
          <w:sz w:val="28"/>
          <w:szCs w:val="28"/>
        </w:rPr>
      </w:pPr>
      <w:r w:rsidRPr="008D7ABE">
        <w:rPr>
          <w:sz w:val="28"/>
          <w:szCs w:val="28"/>
        </w:rPr>
        <w:t>7.6. Настоящее Соглашение не ограничивает сотрудничество Сторон с друг</w:t>
      </w:r>
      <w:r w:rsidRPr="008D7ABE">
        <w:rPr>
          <w:sz w:val="28"/>
          <w:szCs w:val="28"/>
        </w:rPr>
        <w:t>и</w:t>
      </w:r>
      <w:r w:rsidRPr="008D7ABE">
        <w:rPr>
          <w:sz w:val="28"/>
          <w:szCs w:val="28"/>
        </w:rPr>
        <w:t>ми организациями и не преследует цели ограничения их деятельности.</w:t>
      </w:r>
    </w:p>
    <w:p w:rsidR="0023315C" w:rsidRPr="008D7ABE" w:rsidRDefault="0023315C" w:rsidP="008D7A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ABE">
        <w:rPr>
          <w:rFonts w:ascii="Times New Roman" w:hAnsi="Times New Roman"/>
          <w:sz w:val="28"/>
          <w:szCs w:val="28"/>
        </w:rPr>
        <w:t>7.7. Настоящее Соглашение составлено в трех экземплярах, имеющих один</w:t>
      </w:r>
      <w:r w:rsidRPr="008D7ABE">
        <w:rPr>
          <w:rFonts w:ascii="Times New Roman" w:hAnsi="Times New Roman"/>
          <w:sz w:val="28"/>
          <w:szCs w:val="28"/>
        </w:rPr>
        <w:t>а</w:t>
      </w:r>
      <w:r w:rsidRPr="008D7ABE">
        <w:rPr>
          <w:rFonts w:ascii="Times New Roman" w:hAnsi="Times New Roman"/>
          <w:sz w:val="28"/>
          <w:szCs w:val="28"/>
        </w:rPr>
        <w:t>ковую юридическую силу, по одному для каждой из Сторон.</w:t>
      </w:r>
    </w:p>
    <w:p w:rsidR="0023315C" w:rsidRPr="003904FF" w:rsidRDefault="0023315C" w:rsidP="003904F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315C" w:rsidRPr="003904FF" w:rsidRDefault="0023315C" w:rsidP="003904FF">
      <w:pPr>
        <w:pStyle w:val="1"/>
        <w:widowControl w:val="0"/>
        <w:jc w:val="center"/>
        <w:rPr>
          <w:szCs w:val="28"/>
        </w:rPr>
      </w:pPr>
      <w:r w:rsidRPr="003904FF">
        <w:rPr>
          <w:szCs w:val="28"/>
        </w:rPr>
        <w:t xml:space="preserve">Статья 8. </w:t>
      </w:r>
      <w:r w:rsidR="003904FF" w:rsidRPr="003904FF">
        <w:rPr>
          <w:szCs w:val="28"/>
        </w:rPr>
        <w:t>Подписи Сторон</w:t>
      </w:r>
    </w:p>
    <w:p w:rsidR="0023315C" w:rsidRPr="003904FF" w:rsidRDefault="0023315C" w:rsidP="003904FF">
      <w:pPr>
        <w:pStyle w:val="1"/>
        <w:widowControl w:val="0"/>
        <w:jc w:val="center"/>
        <w:rPr>
          <w:szCs w:val="28"/>
        </w:rPr>
      </w:pPr>
    </w:p>
    <w:tbl>
      <w:tblPr>
        <w:tblW w:w="10347" w:type="dxa"/>
        <w:jc w:val="center"/>
        <w:tblInd w:w="-33" w:type="dxa"/>
        <w:tblLook w:val="01E0"/>
      </w:tblPr>
      <w:tblGrid>
        <w:gridCol w:w="3543"/>
        <w:gridCol w:w="3544"/>
        <w:gridCol w:w="3260"/>
      </w:tblGrid>
      <w:tr w:rsidR="0023315C" w:rsidRPr="00E8058A" w:rsidTr="003904FF">
        <w:trPr>
          <w:trHeight w:val="1529"/>
          <w:jc w:val="center"/>
        </w:trPr>
        <w:tc>
          <w:tcPr>
            <w:tcW w:w="3543" w:type="dxa"/>
          </w:tcPr>
          <w:p w:rsidR="003904FF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8A">
              <w:rPr>
                <w:rFonts w:ascii="Times New Roman" w:hAnsi="Times New Roman"/>
                <w:sz w:val="28"/>
                <w:szCs w:val="28"/>
              </w:rPr>
              <w:t xml:space="preserve">Автономная </w:t>
            </w:r>
          </w:p>
          <w:p w:rsidR="003904FF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8A">
              <w:rPr>
                <w:rFonts w:ascii="Times New Roman" w:hAnsi="Times New Roman"/>
                <w:sz w:val="28"/>
                <w:szCs w:val="28"/>
              </w:rPr>
              <w:t>некоммерческая</w:t>
            </w:r>
            <w:r w:rsidR="003904FF" w:rsidRPr="00E80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058A">
              <w:rPr>
                <w:rFonts w:ascii="Times New Roman" w:hAnsi="Times New Roman"/>
                <w:sz w:val="28"/>
                <w:szCs w:val="28"/>
              </w:rPr>
              <w:t>организация «Агентство стратегических инициатив по продвижению новых проектов»</w:t>
            </w:r>
          </w:p>
          <w:p w:rsidR="003904FF" w:rsidRPr="00E8058A" w:rsidRDefault="003904FF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04FF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8A">
              <w:rPr>
                <w:rFonts w:ascii="Times New Roman" w:hAnsi="Times New Roman"/>
                <w:sz w:val="28"/>
                <w:szCs w:val="28"/>
              </w:rPr>
              <w:t xml:space="preserve">Союз «Агентство развития </w:t>
            </w:r>
            <w:proofErr w:type="gramStart"/>
            <w:r w:rsidRPr="00E8058A">
              <w:rPr>
                <w:rFonts w:ascii="Times New Roman" w:hAnsi="Times New Roman"/>
                <w:sz w:val="28"/>
                <w:szCs w:val="28"/>
              </w:rPr>
              <w:t>профессиональных</w:t>
            </w:r>
            <w:proofErr w:type="gramEnd"/>
            <w:r w:rsidRPr="00E80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04FF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8A">
              <w:rPr>
                <w:rFonts w:ascii="Times New Roman" w:hAnsi="Times New Roman"/>
                <w:sz w:val="28"/>
                <w:szCs w:val="28"/>
              </w:rPr>
              <w:t xml:space="preserve">сообществ и рабочих </w:t>
            </w:r>
          </w:p>
          <w:p w:rsidR="003904FF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8A">
              <w:rPr>
                <w:rFonts w:ascii="Times New Roman" w:hAnsi="Times New Roman"/>
                <w:sz w:val="28"/>
                <w:szCs w:val="28"/>
              </w:rPr>
              <w:t xml:space="preserve">кадров «Молодые </w:t>
            </w:r>
          </w:p>
          <w:p w:rsidR="003904FF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8A">
              <w:rPr>
                <w:rFonts w:ascii="Times New Roman" w:hAnsi="Times New Roman"/>
                <w:sz w:val="28"/>
                <w:szCs w:val="28"/>
              </w:rPr>
              <w:t xml:space="preserve">профессионалы </w:t>
            </w: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8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E8058A">
              <w:rPr>
                <w:rFonts w:ascii="Times New Roman" w:hAnsi="Times New Roman"/>
                <w:sz w:val="28"/>
                <w:szCs w:val="28"/>
              </w:rPr>
              <w:t>Ворлдскиллс</w:t>
            </w:r>
            <w:proofErr w:type="spellEnd"/>
            <w:r w:rsidRPr="00E8058A">
              <w:rPr>
                <w:rFonts w:ascii="Times New Roman" w:hAnsi="Times New Roman"/>
                <w:sz w:val="28"/>
                <w:szCs w:val="28"/>
              </w:rPr>
              <w:t xml:space="preserve"> Россия)»</w:t>
            </w:r>
          </w:p>
        </w:tc>
        <w:tc>
          <w:tcPr>
            <w:tcW w:w="3260" w:type="dxa"/>
          </w:tcPr>
          <w:p w:rsidR="003904FF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8A">
              <w:rPr>
                <w:rFonts w:ascii="Times New Roman" w:hAnsi="Times New Roman"/>
                <w:sz w:val="28"/>
                <w:szCs w:val="28"/>
              </w:rPr>
              <w:t xml:space="preserve">Правительство </w:t>
            </w: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8A">
              <w:rPr>
                <w:rFonts w:ascii="Times New Roman" w:hAnsi="Times New Roman"/>
                <w:sz w:val="28"/>
                <w:szCs w:val="28"/>
              </w:rPr>
              <w:t>Республики Тыва</w:t>
            </w:r>
          </w:p>
        </w:tc>
      </w:tr>
      <w:tr w:rsidR="0023315C" w:rsidRPr="00E8058A" w:rsidTr="003904FF">
        <w:trPr>
          <w:trHeight w:val="180"/>
          <w:jc w:val="center"/>
        </w:trPr>
        <w:tc>
          <w:tcPr>
            <w:tcW w:w="3543" w:type="dxa"/>
          </w:tcPr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58A">
              <w:rPr>
                <w:rFonts w:ascii="Times New Roman" w:hAnsi="Times New Roman"/>
                <w:bCs/>
                <w:sz w:val="28"/>
                <w:szCs w:val="28"/>
              </w:rPr>
              <w:t>Генеральный директор</w:t>
            </w: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8A">
              <w:rPr>
                <w:rFonts w:ascii="Times New Roman" w:hAnsi="Times New Roman"/>
                <w:bCs/>
                <w:sz w:val="28"/>
                <w:szCs w:val="28"/>
              </w:rPr>
              <w:t xml:space="preserve">С.В. </w:t>
            </w:r>
            <w:proofErr w:type="spellStart"/>
            <w:r w:rsidRPr="00E8058A">
              <w:rPr>
                <w:rFonts w:ascii="Times New Roman" w:hAnsi="Times New Roman"/>
                <w:bCs/>
                <w:sz w:val="28"/>
                <w:szCs w:val="28"/>
              </w:rPr>
              <w:t>Чупшева</w:t>
            </w:r>
            <w:proofErr w:type="spellEnd"/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8A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8A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3544" w:type="dxa"/>
          </w:tcPr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8A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8058A">
              <w:rPr>
                <w:rFonts w:ascii="Times New Roman" w:hAnsi="Times New Roman"/>
                <w:sz w:val="28"/>
                <w:szCs w:val="28"/>
              </w:rPr>
              <w:t xml:space="preserve">Р.Н. </w:t>
            </w:r>
            <w:proofErr w:type="spellStart"/>
            <w:r w:rsidRPr="00E8058A">
              <w:rPr>
                <w:rFonts w:ascii="Times New Roman" w:hAnsi="Times New Roman"/>
                <w:sz w:val="28"/>
                <w:szCs w:val="28"/>
              </w:rPr>
              <w:t>Уразов</w:t>
            </w:r>
            <w:proofErr w:type="spellEnd"/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bookmarkStart w:id="0" w:name="_GoBack"/>
            <w:bookmarkEnd w:id="0"/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8A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8058A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3260" w:type="dxa"/>
          </w:tcPr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8058A">
              <w:rPr>
                <w:rFonts w:ascii="Times New Roman" w:hAnsi="Times New Roman"/>
                <w:bCs/>
                <w:iCs/>
                <w:sz w:val="28"/>
                <w:szCs w:val="28"/>
              </w:rPr>
              <w:t>Глава Республики Тыва</w:t>
            </w: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8058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Ш.В. </w:t>
            </w:r>
            <w:proofErr w:type="spellStart"/>
            <w:r w:rsidRPr="00E8058A">
              <w:rPr>
                <w:rFonts w:ascii="Times New Roman" w:hAnsi="Times New Roman"/>
                <w:bCs/>
                <w:iCs/>
                <w:sz w:val="28"/>
                <w:szCs w:val="28"/>
              </w:rPr>
              <w:t>Кара-оол</w:t>
            </w:r>
            <w:proofErr w:type="spellEnd"/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8A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23315C" w:rsidRPr="00E8058A" w:rsidRDefault="0023315C" w:rsidP="003904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8058A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23315C" w:rsidRPr="00A03F49" w:rsidRDefault="0023315C" w:rsidP="0023315C">
      <w:pPr>
        <w:widowControl w:val="0"/>
        <w:shd w:val="clear" w:color="auto" w:fill="FFFFFF"/>
        <w:tabs>
          <w:tab w:val="left" w:leader="underscore" w:pos="11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15C" w:rsidRPr="00A03F49" w:rsidRDefault="0023315C" w:rsidP="0023315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FB8" w:rsidRDefault="00D40FB8"/>
    <w:sectPr w:rsidR="00D40FB8" w:rsidSect="003904FF">
      <w:headerReference w:type="default" r:id="rId13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B11" w:rsidRDefault="00533B11" w:rsidP="003904FF">
      <w:pPr>
        <w:spacing w:after="0" w:line="240" w:lineRule="auto"/>
      </w:pPr>
      <w:r>
        <w:separator/>
      </w:r>
    </w:p>
  </w:endnote>
  <w:endnote w:type="continuationSeparator" w:id="0">
    <w:p w:rsidR="00533B11" w:rsidRDefault="00533B11" w:rsidP="0039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F4" w:rsidRDefault="00F139F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F4" w:rsidRDefault="00F139F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F4" w:rsidRDefault="00F139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B11" w:rsidRDefault="00533B11" w:rsidP="003904FF">
      <w:pPr>
        <w:spacing w:after="0" w:line="240" w:lineRule="auto"/>
      </w:pPr>
      <w:r>
        <w:separator/>
      </w:r>
    </w:p>
  </w:footnote>
  <w:footnote w:type="continuationSeparator" w:id="0">
    <w:p w:rsidR="00533B11" w:rsidRDefault="00533B11" w:rsidP="0039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F4" w:rsidRDefault="00F139F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FF" w:rsidRPr="003904FF" w:rsidRDefault="00B47180">
    <w:pPr>
      <w:pStyle w:val="a7"/>
      <w:jc w:val="right"/>
      <w:rPr>
        <w:rFonts w:ascii="Times New Roman" w:hAnsi="Times New Roman"/>
        <w:sz w:val="24"/>
        <w:szCs w:val="24"/>
      </w:rPr>
    </w:pPr>
    <w:r w:rsidRPr="003904FF">
      <w:rPr>
        <w:rFonts w:ascii="Times New Roman" w:hAnsi="Times New Roman"/>
        <w:sz w:val="24"/>
        <w:szCs w:val="24"/>
      </w:rPr>
      <w:fldChar w:fldCharType="begin"/>
    </w:r>
    <w:r w:rsidR="003904FF" w:rsidRPr="003904FF">
      <w:rPr>
        <w:rFonts w:ascii="Times New Roman" w:hAnsi="Times New Roman"/>
        <w:sz w:val="24"/>
        <w:szCs w:val="24"/>
      </w:rPr>
      <w:instrText xml:space="preserve"> PAGE   \* MERGEFORMAT </w:instrText>
    </w:r>
    <w:r w:rsidRPr="003904FF">
      <w:rPr>
        <w:rFonts w:ascii="Times New Roman" w:hAnsi="Times New Roman"/>
        <w:sz w:val="24"/>
        <w:szCs w:val="24"/>
      </w:rPr>
      <w:fldChar w:fldCharType="separate"/>
    </w:r>
    <w:r w:rsidR="007013D3">
      <w:rPr>
        <w:rFonts w:ascii="Times New Roman" w:hAnsi="Times New Roman"/>
        <w:noProof/>
        <w:sz w:val="24"/>
        <w:szCs w:val="24"/>
      </w:rPr>
      <w:t>2</w:t>
    </w:r>
    <w:r w:rsidRPr="003904FF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F4" w:rsidRDefault="00F139F4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FF" w:rsidRPr="003904FF" w:rsidRDefault="00B47180">
    <w:pPr>
      <w:pStyle w:val="a7"/>
      <w:jc w:val="center"/>
      <w:rPr>
        <w:rFonts w:ascii="Times New Roman" w:hAnsi="Times New Roman"/>
        <w:sz w:val="24"/>
        <w:szCs w:val="24"/>
      </w:rPr>
    </w:pPr>
    <w:r w:rsidRPr="003904FF">
      <w:rPr>
        <w:rFonts w:ascii="Times New Roman" w:hAnsi="Times New Roman"/>
        <w:sz w:val="24"/>
        <w:szCs w:val="24"/>
      </w:rPr>
      <w:fldChar w:fldCharType="begin"/>
    </w:r>
    <w:r w:rsidR="003904FF" w:rsidRPr="003904FF">
      <w:rPr>
        <w:rFonts w:ascii="Times New Roman" w:hAnsi="Times New Roman"/>
        <w:sz w:val="24"/>
        <w:szCs w:val="24"/>
      </w:rPr>
      <w:instrText xml:space="preserve"> PAGE   \* MERGEFORMAT </w:instrText>
    </w:r>
    <w:r w:rsidRPr="003904FF">
      <w:rPr>
        <w:rFonts w:ascii="Times New Roman" w:hAnsi="Times New Roman"/>
        <w:sz w:val="24"/>
        <w:szCs w:val="24"/>
      </w:rPr>
      <w:fldChar w:fldCharType="separate"/>
    </w:r>
    <w:r w:rsidR="007013D3">
      <w:rPr>
        <w:rFonts w:ascii="Times New Roman" w:hAnsi="Times New Roman"/>
        <w:noProof/>
        <w:sz w:val="24"/>
        <w:szCs w:val="24"/>
      </w:rPr>
      <w:t>6</w:t>
    </w:r>
    <w:r w:rsidRPr="003904F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AA8"/>
    <w:multiLevelType w:val="multilevel"/>
    <w:tmpl w:val="FFE6DA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1F47138"/>
    <w:multiLevelType w:val="multilevel"/>
    <w:tmpl w:val="EA8A6AF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suff w:val="space"/>
      <w:lvlText w:val="%1.%2"/>
      <w:lvlJc w:val="left"/>
      <w:pPr>
        <w:ind w:left="937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2">
    <w:nsid w:val="30113475"/>
    <w:multiLevelType w:val="multilevel"/>
    <w:tmpl w:val="3FBC77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3"/>
      <w:numFmt w:val="decimal"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">
    <w:nsid w:val="555140B9"/>
    <w:multiLevelType w:val="multilevel"/>
    <w:tmpl w:val="772EBEC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7BFB13C8"/>
    <w:multiLevelType w:val="hybridMultilevel"/>
    <w:tmpl w:val="3CA260B0"/>
    <w:lvl w:ilvl="0" w:tplc="237491A0">
      <w:start w:val="1"/>
      <w:numFmt w:val="decimal"/>
      <w:suff w:val="space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CCE3820"/>
    <w:multiLevelType w:val="hybridMultilevel"/>
    <w:tmpl w:val="D64E1BDA"/>
    <w:lvl w:ilvl="0" w:tplc="229C0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affd636-c490-4f49-9924-ebe92eacd219"/>
  </w:docVars>
  <w:rsids>
    <w:rsidRoot w:val="0023315C"/>
    <w:rsid w:val="000C03BD"/>
    <w:rsid w:val="00175EF2"/>
    <w:rsid w:val="0023315C"/>
    <w:rsid w:val="002D3552"/>
    <w:rsid w:val="003904FF"/>
    <w:rsid w:val="00530CBD"/>
    <w:rsid w:val="00533B11"/>
    <w:rsid w:val="00577B52"/>
    <w:rsid w:val="005C2102"/>
    <w:rsid w:val="006157C3"/>
    <w:rsid w:val="00682228"/>
    <w:rsid w:val="007013D3"/>
    <w:rsid w:val="00771F85"/>
    <w:rsid w:val="008D7ABE"/>
    <w:rsid w:val="00B11F4C"/>
    <w:rsid w:val="00B25E35"/>
    <w:rsid w:val="00B47180"/>
    <w:rsid w:val="00B7431E"/>
    <w:rsid w:val="00B77037"/>
    <w:rsid w:val="00D40FB8"/>
    <w:rsid w:val="00DE0B14"/>
    <w:rsid w:val="00E26B8A"/>
    <w:rsid w:val="00E8058A"/>
    <w:rsid w:val="00EC67D2"/>
    <w:rsid w:val="00F139F4"/>
    <w:rsid w:val="00F45B48"/>
    <w:rsid w:val="00FD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5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1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331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Стиль1"/>
    <w:basedOn w:val="a"/>
    <w:link w:val="10"/>
    <w:qFormat/>
    <w:rsid w:val="0023315C"/>
    <w:pPr>
      <w:spacing w:after="0" w:line="240" w:lineRule="auto"/>
      <w:jc w:val="both"/>
    </w:pPr>
    <w:rPr>
      <w:rFonts w:ascii="Times New Roman" w:eastAsia="Calibri" w:hAnsi="Times New Roman"/>
      <w:sz w:val="28"/>
      <w:szCs w:val="24"/>
    </w:rPr>
  </w:style>
  <w:style w:type="character" w:customStyle="1" w:styleId="10">
    <w:name w:val="Стиль1 Знак"/>
    <w:link w:val="1"/>
    <w:rsid w:val="0023315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23315C"/>
    <w:pPr>
      <w:spacing w:after="0" w:line="240" w:lineRule="auto"/>
      <w:ind w:firstLine="600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233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315C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23315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33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3315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04FF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9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04FF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57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4</cp:revision>
  <cp:lastPrinted>2019-10-10T07:39:00Z</cp:lastPrinted>
  <dcterms:created xsi:type="dcterms:W3CDTF">2019-10-10T07:38:00Z</dcterms:created>
  <dcterms:modified xsi:type="dcterms:W3CDTF">2019-10-10T07:40:00Z</dcterms:modified>
</cp:coreProperties>
</file>